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577" w:rsidRDefault="00C82577" w:rsidP="00C82577">
      <w:pPr>
        <w:pStyle w:val="a5"/>
        <w:rPr>
          <w:rFonts w:ascii="黑体" w:eastAsia="黑体" w:hint="eastAsia"/>
          <w:sz w:val="32"/>
          <w:szCs w:val="32"/>
        </w:rPr>
      </w:pPr>
    </w:p>
    <w:p w:rsidR="00C82577" w:rsidRDefault="00C82577" w:rsidP="00C82577">
      <w:pPr>
        <w:pStyle w:val="a5"/>
        <w:rPr>
          <w:rFonts w:ascii="黑体" w:eastAsia="黑体" w:hint="eastAsia"/>
          <w:sz w:val="32"/>
          <w:szCs w:val="32"/>
          <w:shd w:val="clear" w:color="auto" w:fill="FFFFFF"/>
        </w:rPr>
      </w:pPr>
    </w:p>
    <w:p w:rsidR="00C82577" w:rsidRDefault="00C82577" w:rsidP="00C82577">
      <w:pPr>
        <w:pStyle w:val="a5"/>
        <w:rPr>
          <w:rFonts w:ascii="黑体" w:eastAsia="黑体" w:hint="eastAsia"/>
          <w:sz w:val="32"/>
          <w:szCs w:val="32"/>
        </w:rPr>
      </w:pPr>
    </w:p>
    <w:p w:rsidR="00C82577" w:rsidRDefault="00C82577" w:rsidP="00C82577">
      <w:pPr>
        <w:pStyle w:val="a5"/>
        <w:jc w:val="center"/>
        <w:rPr>
          <w:rFonts w:hint="eastAsia"/>
          <w:sz w:val="18"/>
          <w:szCs w:val="18"/>
        </w:rPr>
      </w:pPr>
    </w:p>
    <w:p w:rsidR="00C82577" w:rsidRPr="00833560" w:rsidRDefault="00C82577" w:rsidP="00C82577">
      <w:pPr>
        <w:pStyle w:val="a5"/>
        <w:jc w:val="center"/>
        <w:rPr>
          <w:rFonts w:ascii="仿宋_GB2312" w:eastAsia="仿宋_GB2312" w:hAnsi="宋体" w:hint="eastAsia"/>
          <w:color w:val="FF0000"/>
          <w:spacing w:val="8"/>
          <w:kern w:val="0"/>
          <w:sz w:val="32"/>
          <w:szCs w:val="32"/>
        </w:rPr>
      </w:pPr>
      <w:r w:rsidRPr="00833560">
        <w:rPr>
          <w:rFonts w:ascii="方正小标宋简体" w:eastAsia="方正小标宋简体" w:hAnsi="宋体" w:hint="eastAsia"/>
          <w:color w:val="FF0000"/>
          <w:spacing w:val="8"/>
          <w:kern w:val="0"/>
          <w:sz w:val="84"/>
          <w:szCs w:val="84"/>
        </w:rPr>
        <w:t>西北农林科技大学文件</w:t>
      </w:r>
    </w:p>
    <w:p w:rsidR="00C82577" w:rsidRDefault="00C82577" w:rsidP="00C82577">
      <w:pPr>
        <w:pStyle w:val="a5"/>
        <w:jc w:val="center"/>
        <w:rPr>
          <w:rFonts w:ascii="仿宋_GB2312" w:eastAsia="仿宋_GB2312" w:hAnsi="宋体" w:hint="eastAsia"/>
          <w:bCs/>
          <w:color w:val="FF0000"/>
          <w:w w:val="74"/>
          <w:kern w:val="0"/>
          <w:sz w:val="32"/>
          <w:szCs w:val="32"/>
        </w:rPr>
      </w:pPr>
    </w:p>
    <w:p w:rsidR="00C82577" w:rsidRDefault="00C82577" w:rsidP="00C82577">
      <w:pPr>
        <w:pStyle w:val="a5"/>
        <w:shd w:val="clear" w:color="auto" w:fill="FFFFFF"/>
        <w:spacing w:line="360" w:lineRule="auto"/>
        <w:jc w:val="center"/>
        <w:rPr>
          <w:rFonts w:ascii="仿宋_GB2312" w:eastAsia="仿宋_GB2312" w:hint="eastAsia"/>
          <w:sz w:val="32"/>
          <w:shd w:val="clear" w:color="auto" w:fill="FFFFFF"/>
        </w:rPr>
      </w:pPr>
      <w:bookmarkStart w:id="0" w:name="fwzh"/>
      <w:r>
        <w:rPr>
          <w:rFonts w:ascii="仿宋_GB2312" w:eastAsia="仿宋_GB2312" w:hint="eastAsia"/>
          <w:sz w:val="32"/>
          <w:shd w:val="clear" w:color="auto" w:fill="FFFFFF"/>
        </w:rPr>
        <w:t>校研发</w:t>
      </w:r>
      <w:bookmarkEnd w:id="0"/>
      <w:r>
        <w:rPr>
          <w:rFonts w:ascii="仿宋_GB2312" w:eastAsia="仿宋_GB2312" w:hint="eastAsia"/>
          <w:sz w:val="32"/>
          <w:shd w:val="clear" w:color="auto" w:fill="FFFFFF"/>
        </w:rPr>
        <w:t>〔</w:t>
      </w:r>
      <w:bookmarkStart w:id="1" w:name="fwyear"/>
      <w:r>
        <w:rPr>
          <w:rFonts w:ascii="仿宋_GB2312" w:eastAsia="仿宋_GB2312"/>
          <w:sz w:val="32"/>
          <w:shd w:val="clear" w:color="auto" w:fill="FFFFFF"/>
        </w:rPr>
        <w:t>2014</w:t>
      </w:r>
      <w:bookmarkEnd w:id="1"/>
      <w:r>
        <w:rPr>
          <w:rFonts w:ascii="仿宋_GB2312" w:eastAsia="仿宋_GB2312" w:hint="eastAsia"/>
          <w:sz w:val="32"/>
          <w:shd w:val="clear" w:color="auto" w:fill="FFFFFF"/>
        </w:rPr>
        <w:t>〕</w:t>
      </w:r>
      <w:bookmarkStart w:id="2" w:name="fwh"/>
      <w:r w:rsidRPr="00202CC1">
        <w:rPr>
          <w:rFonts w:ascii="仿宋_GB2312" w:eastAsia="仿宋_GB2312"/>
          <w:sz w:val="32"/>
          <w:shd w:val="clear" w:color="auto" w:fill="FFFFFF"/>
        </w:rPr>
        <w:t>271</w:t>
      </w:r>
      <w:bookmarkEnd w:id="2"/>
      <w:r>
        <w:rPr>
          <w:rFonts w:ascii="仿宋_GB2312" w:eastAsia="仿宋_GB2312" w:hint="eastAsia"/>
          <w:sz w:val="32"/>
          <w:shd w:val="clear" w:color="auto" w:fill="FFFFFF"/>
        </w:rPr>
        <w:t>号</w:t>
      </w:r>
    </w:p>
    <w:p w:rsidR="00C82577" w:rsidRDefault="00C82577" w:rsidP="00C82577">
      <w:pPr>
        <w:pStyle w:val="a5"/>
        <w:shd w:val="clear" w:color="auto" w:fill="FFFFFF"/>
        <w:jc w:val="center"/>
        <w:rPr>
          <w:rFonts w:ascii="仿宋_GB2312" w:eastAsia="仿宋_GB2312" w:hint="eastAsia"/>
          <w:sz w:val="32"/>
          <w:shd w:val="clear" w:color="auto" w:fill="FFFFFF"/>
        </w:rPr>
      </w:pPr>
      <w:r>
        <w:rPr>
          <w:rFonts w:hAnsi="宋体" w:hint="eastAsia"/>
          <w:lang w:val="en-US" w:eastAsia="zh-CN"/>
        </w:rPr>
        <w:pict>
          <v:line id="_x0000_s2050" style="position:absolute;left:0;text-align:left;flip:y;z-index:251660288" from="-4.9pt,1.85pt" to="440.3pt,2.15pt" strokecolor="red" strokeweight="1pt"/>
        </w:pict>
      </w:r>
    </w:p>
    <w:p w:rsidR="00C82577" w:rsidRDefault="00C82577" w:rsidP="00C82577">
      <w:pPr>
        <w:pStyle w:val="a5"/>
        <w:shd w:val="clear" w:color="auto" w:fill="FFFFFF"/>
        <w:jc w:val="center"/>
        <w:rPr>
          <w:rFonts w:ascii="仿宋_GB2312" w:eastAsia="仿宋_GB2312" w:hAnsi="宋体" w:hint="eastAsia"/>
          <w:bCs/>
          <w:color w:val="FF0000"/>
          <w:w w:val="74"/>
          <w:kern w:val="0"/>
          <w:sz w:val="32"/>
          <w:szCs w:val="32"/>
        </w:rPr>
      </w:pPr>
    </w:p>
    <w:p w:rsidR="00C82577" w:rsidRDefault="00C82577" w:rsidP="00C82577">
      <w:pPr>
        <w:pStyle w:val="a5"/>
        <w:shd w:val="clear" w:color="auto" w:fill="FFFFFF"/>
        <w:jc w:val="center"/>
        <w:rPr>
          <w:rFonts w:ascii="仿宋_GB2312" w:eastAsia="仿宋_GB2312" w:hint="eastAsia"/>
          <w:sz w:val="32"/>
          <w:szCs w:val="32"/>
          <w:shd w:val="clear" w:color="auto" w:fill="FFFFFF"/>
        </w:rPr>
      </w:pPr>
      <w:bookmarkStart w:id="3" w:name="bt"/>
      <w:r>
        <w:rPr>
          <w:rFonts w:ascii="方正小标宋简体" w:eastAsia="方正小标宋简体" w:hint="eastAsia"/>
          <w:bCs/>
          <w:sz w:val="44"/>
          <w:szCs w:val="44"/>
          <w:shd w:val="clear" w:color="auto" w:fill="FFFFFF"/>
        </w:rPr>
        <w:t>关于印发《西北农林科技大学研究生教育收费及奖助体系实施方案》的通知</w:t>
      </w:r>
      <w:bookmarkEnd w:id="3"/>
    </w:p>
    <w:p w:rsidR="00C82577" w:rsidRDefault="00C82577" w:rsidP="00C82577"/>
    <w:p w:rsidR="00C82577" w:rsidRPr="00545440" w:rsidRDefault="00C82577" w:rsidP="00C82577">
      <w:pPr>
        <w:rPr>
          <w:rFonts w:ascii="仿宋_GB2312" w:eastAsia="仿宋_GB2312" w:hAnsi="仿宋"/>
          <w:sz w:val="32"/>
          <w:szCs w:val="32"/>
        </w:rPr>
      </w:pPr>
      <w:r w:rsidRPr="00545440">
        <w:rPr>
          <w:rFonts w:ascii="仿宋_GB2312" w:eastAsia="仿宋_GB2312" w:hAnsi="仿宋" w:hint="eastAsia"/>
          <w:sz w:val="32"/>
          <w:szCs w:val="32"/>
        </w:rPr>
        <w:t>各学院（系、所、部）、有关处（室）：</w:t>
      </w:r>
    </w:p>
    <w:p w:rsidR="00C82577" w:rsidRDefault="00C82577" w:rsidP="00C82577">
      <w:pPr>
        <w:ind w:firstLineChars="200" w:firstLine="640"/>
        <w:rPr>
          <w:rFonts w:ascii="黑体" w:eastAsia="黑体" w:hint="eastAsia"/>
          <w:sz w:val="32"/>
          <w:szCs w:val="32"/>
          <w:shd w:val="clear" w:color="auto" w:fill="FFFFFF"/>
        </w:rPr>
      </w:pPr>
      <w:r w:rsidRPr="00545440">
        <w:rPr>
          <w:rFonts w:ascii="仿宋_GB2312" w:eastAsia="仿宋_GB2312" w:hAnsi="仿宋" w:hint="eastAsia"/>
          <w:sz w:val="32"/>
          <w:szCs w:val="32"/>
        </w:rPr>
        <w:t>《西北农林科技大学研究生</w:t>
      </w:r>
      <w:r>
        <w:rPr>
          <w:rFonts w:ascii="仿宋_GB2312" w:eastAsia="仿宋_GB2312" w:hAnsi="仿宋" w:hint="eastAsia"/>
          <w:sz w:val="32"/>
          <w:szCs w:val="32"/>
        </w:rPr>
        <w:t>教育收费及奖助体系实施方案</w:t>
      </w:r>
      <w:r w:rsidRPr="00545440">
        <w:rPr>
          <w:rFonts w:ascii="仿宋_GB2312" w:eastAsia="仿宋_GB2312" w:hAnsi="仿宋" w:hint="eastAsia"/>
          <w:sz w:val="32"/>
          <w:szCs w:val="32"/>
        </w:rPr>
        <w:t>》已经2014年</w:t>
      </w:r>
      <w:r>
        <w:rPr>
          <w:rFonts w:ascii="仿宋_GB2312" w:eastAsia="仿宋_GB2312" w:hAnsi="仿宋" w:hint="eastAsia"/>
          <w:sz w:val="32"/>
          <w:szCs w:val="32"/>
        </w:rPr>
        <w:t>6</w:t>
      </w:r>
      <w:r w:rsidRPr="00545440">
        <w:rPr>
          <w:rFonts w:ascii="仿宋_GB2312" w:eastAsia="仿宋_GB2312" w:hAnsi="仿宋" w:hint="eastAsia"/>
          <w:sz w:val="32"/>
          <w:szCs w:val="32"/>
        </w:rPr>
        <w:t>月</w:t>
      </w:r>
      <w:r>
        <w:rPr>
          <w:rFonts w:ascii="仿宋_GB2312" w:eastAsia="仿宋_GB2312" w:hAnsi="仿宋" w:hint="eastAsia"/>
          <w:sz w:val="32"/>
          <w:szCs w:val="32"/>
        </w:rPr>
        <w:t>28</w:t>
      </w:r>
      <w:r w:rsidRPr="00545440">
        <w:rPr>
          <w:rFonts w:ascii="仿宋_GB2312" w:eastAsia="仿宋_GB2312" w:hAnsi="仿宋" w:hint="eastAsia"/>
          <w:sz w:val="32"/>
          <w:szCs w:val="32"/>
        </w:rPr>
        <w:t>日</w:t>
      </w:r>
      <w:r>
        <w:rPr>
          <w:rFonts w:ascii="仿宋_GB2312" w:eastAsia="仿宋_GB2312" w:hAnsi="仿宋" w:hint="eastAsia"/>
          <w:sz w:val="32"/>
          <w:szCs w:val="32"/>
        </w:rPr>
        <w:t>和7</w:t>
      </w:r>
      <w:r w:rsidRPr="00545440">
        <w:rPr>
          <w:rFonts w:ascii="仿宋_GB2312" w:eastAsia="仿宋_GB2312" w:hAnsi="仿宋" w:hint="eastAsia"/>
          <w:sz w:val="32"/>
          <w:szCs w:val="32"/>
        </w:rPr>
        <w:t>月</w:t>
      </w:r>
      <w:r>
        <w:rPr>
          <w:rFonts w:ascii="仿宋_GB2312" w:eastAsia="仿宋_GB2312" w:hAnsi="仿宋" w:hint="eastAsia"/>
          <w:sz w:val="32"/>
          <w:szCs w:val="32"/>
        </w:rPr>
        <w:t>17</w:t>
      </w:r>
      <w:r w:rsidRPr="00545440">
        <w:rPr>
          <w:rFonts w:ascii="仿宋_GB2312" w:eastAsia="仿宋_GB2312" w:hAnsi="仿宋" w:hint="eastAsia"/>
          <w:sz w:val="32"/>
          <w:szCs w:val="32"/>
        </w:rPr>
        <w:t>日校长办公会议研究通过，现予以印发，请遵照执行。</w:t>
      </w:r>
    </w:p>
    <w:p w:rsidR="00C82577" w:rsidRDefault="00C82577" w:rsidP="00C82577">
      <w:pPr>
        <w:spacing w:line="500" w:lineRule="exact"/>
        <w:rPr>
          <w:rFonts w:ascii="仿宋_GB2312" w:eastAsia="仿宋_GB2312"/>
          <w:sz w:val="32"/>
          <w:szCs w:val="32"/>
        </w:rPr>
      </w:pPr>
    </w:p>
    <w:p w:rsidR="00C82577" w:rsidRPr="00545440" w:rsidRDefault="00C82577" w:rsidP="00C82577">
      <w:pPr>
        <w:ind w:firstLineChars="1550" w:firstLine="4960"/>
        <w:rPr>
          <w:rFonts w:ascii="仿宋_GB2312" w:eastAsia="仿宋_GB2312" w:hAnsi="仿宋"/>
          <w:sz w:val="32"/>
          <w:szCs w:val="32"/>
        </w:rPr>
      </w:pPr>
      <w:r w:rsidRPr="00545440">
        <w:rPr>
          <w:rFonts w:ascii="仿宋_GB2312" w:eastAsia="仿宋_GB2312" w:hAnsi="仿宋" w:hint="eastAsia"/>
          <w:sz w:val="32"/>
          <w:szCs w:val="32"/>
        </w:rPr>
        <w:t>西北农林科技大学</w:t>
      </w:r>
    </w:p>
    <w:p w:rsidR="00C82577" w:rsidRDefault="00C82577" w:rsidP="00C82577">
      <w:pPr>
        <w:ind w:firstLineChars="200" w:firstLine="640"/>
        <w:rPr>
          <w:rFonts w:ascii="仿宋_GB2312" w:eastAsia="仿宋_GB2312" w:hAnsi="仿宋"/>
          <w:sz w:val="32"/>
          <w:szCs w:val="32"/>
        </w:rPr>
      </w:pPr>
      <w:r w:rsidRPr="00545440">
        <w:rPr>
          <w:rFonts w:ascii="仿宋_GB2312" w:eastAsia="仿宋_GB2312" w:hAnsi="仿宋" w:hint="eastAsia"/>
          <w:sz w:val="32"/>
          <w:szCs w:val="32"/>
        </w:rPr>
        <w:t xml:space="preserve">                            2014年7月</w:t>
      </w:r>
      <w:r>
        <w:rPr>
          <w:rFonts w:ascii="仿宋_GB2312" w:eastAsia="仿宋_GB2312" w:hAnsi="仿宋" w:hint="eastAsia"/>
          <w:sz w:val="32"/>
          <w:szCs w:val="32"/>
        </w:rPr>
        <w:t>28</w:t>
      </w:r>
      <w:r w:rsidRPr="00545440">
        <w:rPr>
          <w:rFonts w:ascii="仿宋_GB2312" w:eastAsia="仿宋_GB2312" w:hAnsi="仿宋" w:hint="eastAsia"/>
          <w:sz w:val="32"/>
          <w:szCs w:val="32"/>
        </w:rPr>
        <w:t>日</w:t>
      </w:r>
    </w:p>
    <w:p w:rsidR="00C82577" w:rsidRPr="00B5684E" w:rsidRDefault="00C82577" w:rsidP="00C82577">
      <w:pPr>
        <w:spacing w:line="500" w:lineRule="exact"/>
        <w:rPr>
          <w:rFonts w:ascii="方正小标宋简体" w:eastAsia="方正小标宋简体" w:hint="eastAsia"/>
          <w:sz w:val="32"/>
          <w:szCs w:val="32"/>
        </w:rPr>
      </w:pPr>
    </w:p>
    <w:p w:rsidR="00C82577" w:rsidRPr="00B5684E" w:rsidRDefault="00C82577" w:rsidP="00C82577">
      <w:pPr>
        <w:spacing w:line="680" w:lineRule="exact"/>
        <w:ind w:left="626" w:hangingChars="174" w:hanging="626"/>
        <w:jc w:val="center"/>
        <w:outlineLvl w:val="0"/>
        <w:rPr>
          <w:rFonts w:ascii="方正小标宋简体" w:eastAsia="方正小标宋简体" w:hAnsi="黑体" w:cs="宋体" w:hint="eastAsia"/>
          <w:bCs/>
          <w:color w:val="000000"/>
          <w:kern w:val="36"/>
          <w:position w:val="8"/>
          <w:sz w:val="36"/>
          <w:szCs w:val="36"/>
        </w:rPr>
      </w:pPr>
      <w:r w:rsidRPr="00B5684E">
        <w:rPr>
          <w:rFonts w:ascii="方正小标宋简体" w:eastAsia="方正小标宋简体" w:hAnsi="黑体" w:cs="宋体" w:hint="eastAsia"/>
          <w:bCs/>
          <w:color w:val="000000"/>
          <w:kern w:val="36"/>
          <w:position w:val="8"/>
          <w:sz w:val="36"/>
          <w:szCs w:val="36"/>
        </w:rPr>
        <w:t>西北农林科技大学</w:t>
      </w:r>
    </w:p>
    <w:p w:rsidR="00C82577" w:rsidRPr="00B5684E" w:rsidRDefault="00C82577" w:rsidP="00C82577">
      <w:pPr>
        <w:spacing w:line="680" w:lineRule="exact"/>
        <w:ind w:left="626" w:hangingChars="174" w:hanging="626"/>
        <w:jc w:val="center"/>
        <w:outlineLvl w:val="0"/>
        <w:rPr>
          <w:rFonts w:ascii="方正小标宋简体" w:eastAsia="方正小标宋简体" w:hAnsi="宋体" w:cs="宋体" w:hint="eastAsia"/>
          <w:bCs/>
          <w:color w:val="000000"/>
          <w:kern w:val="36"/>
          <w:position w:val="8"/>
          <w:sz w:val="36"/>
          <w:szCs w:val="36"/>
        </w:rPr>
      </w:pPr>
      <w:r w:rsidRPr="00B5684E">
        <w:rPr>
          <w:rFonts w:ascii="方正小标宋简体" w:eastAsia="方正小标宋简体" w:hAnsi="黑体" w:cs="宋体" w:hint="eastAsia"/>
          <w:bCs/>
          <w:color w:val="000000"/>
          <w:kern w:val="36"/>
          <w:position w:val="8"/>
          <w:sz w:val="36"/>
          <w:szCs w:val="36"/>
        </w:rPr>
        <w:t>研究生教育收费及奖助体系实施方案</w:t>
      </w:r>
    </w:p>
    <w:p w:rsidR="00C82577" w:rsidRPr="00B5684E" w:rsidRDefault="00C82577" w:rsidP="00C82577">
      <w:pPr>
        <w:spacing w:line="240" w:lineRule="exact"/>
        <w:jc w:val="center"/>
        <w:outlineLvl w:val="0"/>
        <w:rPr>
          <w:rFonts w:ascii="仿宋_GB2312" w:eastAsia="仿宋_GB2312" w:hAnsi="华文仿宋" w:hint="eastAsia"/>
          <w:b/>
          <w:bCs/>
          <w:color w:val="000000"/>
          <w:kern w:val="36"/>
          <w:position w:val="8"/>
          <w:sz w:val="32"/>
          <w:szCs w:val="32"/>
        </w:rPr>
      </w:pPr>
    </w:p>
    <w:p w:rsidR="00C82577" w:rsidRPr="00B5684E" w:rsidRDefault="00C82577" w:rsidP="00C82577">
      <w:pPr>
        <w:spacing w:line="640" w:lineRule="exact"/>
        <w:jc w:val="center"/>
        <w:outlineLvl w:val="0"/>
        <w:rPr>
          <w:rFonts w:ascii="仿宋_GB2312" w:eastAsia="仿宋_GB2312" w:hAnsi="仿宋" w:hint="eastAsia"/>
          <w:b/>
          <w:bCs/>
          <w:color w:val="000000"/>
          <w:kern w:val="36"/>
          <w:position w:val="8"/>
          <w:sz w:val="32"/>
          <w:szCs w:val="32"/>
        </w:rPr>
      </w:pPr>
      <w:r w:rsidRPr="00B5684E">
        <w:rPr>
          <w:rFonts w:ascii="仿宋_GB2312" w:eastAsia="仿宋_GB2312" w:hAnsi="仿宋" w:hint="eastAsia"/>
          <w:b/>
          <w:bCs/>
          <w:color w:val="000000"/>
          <w:kern w:val="36"/>
          <w:position w:val="8"/>
          <w:sz w:val="32"/>
          <w:szCs w:val="32"/>
        </w:rPr>
        <w:t>第一章 总 则</w:t>
      </w:r>
    </w:p>
    <w:p w:rsidR="00C82577" w:rsidRPr="00B5684E" w:rsidRDefault="00C82577" w:rsidP="00C82577">
      <w:pPr>
        <w:spacing w:line="600" w:lineRule="exact"/>
        <w:ind w:firstLineChars="200" w:firstLine="640"/>
        <w:outlineLvl w:val="0"/>
        <w:rPr>
          <w:rFonts w:ascii="仿宋_GB2312" w:eastAsia="仿宋_GB2312" w:hAnsi="仿宋" w:hint="eastAsia"/>
          <w:bCs/>
          <w:color w:val="000000"/>
          <w:kern w:val="36"/>
          <w:position w:val="8"/>
          <w:sz w:val="32"/>
          <w:szCs w:val="32"/>
        </w:rPr>
      </w:pPr>
      <w:r w:rsidRPr="00B5684E">
        <w:rPr>
          <w:rFonts w:ascii="仿宋_GB2312" w:eastAsia="仿宋_GB2312" w:hAnsi="仿宋" w:hint="eastAsia"/>
          <w:b/>
          <w:bCs/>
          <w:color w:val="000000"/>
          <w:kern w:val="36"/>
          <w:position w:val="8"/>
          <w:sz w:val="32"/>
          <w:szCs w:val="32"/>
        </w:rPr>
        <w:t xml:space="preserve">第一条 </w:t>
      </w:r>
      <w:r w:rsidRPr="00B5684E">
        <w:rPr>
          <w:rFonts w:ascii="仿宋_GB2312" w:eastAsia="仿宋_GB2312" w:hAnsi="仿宋" w:hint="eastAsia"/>
          <w:bCs/>
          <w:color w:val="000000"/>
          <w:kern w:val="36"/>
          <w:position w:val="8"/>
          <w:sz w:val="32"/>
          <w:szCs w:val="32"/>
        </w:rPr>
        <w:t>为完善研究生奖助投入机制和政策体系，激发研究生科研创新与实践创新精神，进一步提高研究生教育质量，根据教育部、国家发展改革委、财政部《关于深化研究生教育改革的意见》（教研〔2013〕1号），财政部、教育部、国家发展改革委《关于完善研究生教育投入机制的意见》（</w:t>
      </w:r>
      <w:proofErr w:type="gramStart"/>
      <w:r w:rsidRPr="00B5684E">
        <w:rPr>
          <w:rFonts w:ascii="仿宋_GB2312" w:eastAsia="仿宋_GB2312" w:hAnsi="仿宋" w:hint="eastAsia"/>
          <w:bCs/>
          <w:color w:val="000000"/>
          <w:kern w:val="36"/>
          <w:position w:val="8"/>
          <w:sz w:val="32"/>
          <w:szCs w:val="32"/>
        </w:rPr>
        <w:t>财教〔2013〕</w:t>
      </w:r>
      <w:proofErr w:type="gramEnd"/>
      <w:r w:rsidRPr="00B5684E">
        <w:rPr>
          <w:rFonts w:ascii="仿宋_GB2312" w:eastAsia="仿宋_GB2312" w:hAnsi="仿宋" w:hint="eastAsia"/>
          <w:bCs/>
          <w:color w:val="000000"/>
          <w:kern w:val="36"/>
          <w:position w:val="8"/>
          <w:sz w:val="32"/>
          <w:szCs w:val="32"/>
        </w:rPr>
        <w:t>19号）精神，结合学校《关于深化研究生教育改革的实施意见》（</w:t>
      </w:r>
      <w:proofErr w:type="gramStart"/>
      <w:r w:rsidRPr="00B5684E">
        <w:rPr>
          <w:rFonts w:ascii="仿宋_GB2312" w:eastAsia="仿宋_GB2312" w:hAnsi="仿宋" w:hint="eastAsia"/>
          <w:bCs/>
          <w:color w:val="000000"/>
          <w:kern w:val="36"/>
          <w:position w:val="8"/>
          <w:sz w:val="32"/>
          <w:szCs w:val="32"/>
        </w:rPr>
        <w:t>校党发</w:t>
      </w:r>
      <w:proofErr w:type="gramEnd"/>
      <w:r w:rsidRPr="00B5684E">
        <w:rPr>
          <w:rFonts w:ascii="仿宋_GB2312" w:eastAsia="仿宋_GB2312" w:hAnsi="仿宋" w:hint="eastAsia"/>
          <w:bCs/>
          <w:color w:val="000000"/>
          <w:kern w:val="36"/>
          <w:position w:val="8"/>
          <w:sz w:val="32"/>
          <w:szCs w:val="32"/>
        </w:rPr>
        <w:t>〔2014〕18号）有关规定，特制定本方案。</w:t>
      </w:r>
    </w:p>
    <w:p w:rsidR="00C82577" w:rsidRPr="00B5684E" w:rsidRDefault="00C82577" w:rsidP="00C82577">
      <w:pPr>
        <w:spacing w:line="600" w:lineRule="exact"/>
        <w:ind w:firstLine="584"/>
        <w:rPr>
          <w:rFonts w:ascii="仿宋_GB2312" w:eastAsia="仿宋_GB2312" w:hAnsi="仿宋" w:hint="eastAsia"/>
          <w:bCs/>
          <w:color w:val="000000"/>
          <w:kern w:val="36"/>
          <w:position w:val="8"/>
          <w:sz w:val="32"/>
          <w:szCs w:val="32"/>
        </w:rPr>
      </w:pPr>
      <w:r w:rsidRPr="00B5684E">
        <w:rPr>
          <w:rFonts w:ascii="仿宋_GB2312" w:eastAsia="仿宋_GB2312" w:hAnsi="仿宋" w:hint="eastAsia"/>
          <w:b/>
          <w:bCs/>
          <w:color w:val="000000"/>
          <w:kern w:val="36"/>
          <w:position w:val="8"/>
          <w:sz w:val="32"/>
          <w:szCs w:val="32"/>
        </w:rPr>
        <w:t>第二条</w:t>
      </w:r>
      <w:r w:rsidRPr="00B5684E">
        <w:rPr>
          <w:rFonts w:ascii="仿宋_GB2312" w:eastAsia="仿宋_GB2312" w:hAnsi="仿宋" w:hint="eastAsia"/>
          <w:bCs/>
          <w:color w:val="000000"/>
          <w:kern w:val="36"/>
          <w:position w:val="8"/>
          <w:sz w:val="32"/>
          <w:szCs w:val="32"/>
        </w:rPr>
        <w:t xml:space="preserve">  研究生教育收费和奖助对象为就读我校的全日制研究生，奖助对象不包括工商管理、公共管理专业研究生和在职研究生。</w:t>
      </w:r>
    </w:p>
    <w:p w:rsidR="00C82577" w:rsidRPr="00B5684E" w:rsidRDefault="00C82577" w:rsidP="00C82577">
      <w:pPr>
        <w:spacing w:line="640" w:lineRule="exact"/>
        <w:jc w:val="center"/>
        <w:outlineLvl w:val="0"/>
        <w:rPr>
          <w:rFonts w:ascii="仿宋_GB2312" w:eastAsia="仿宋_GB2312" w:hAnsi="仿宋" w:hint="eastAsia"/>
          <w:b/>
          <w:bCs/>
          <w:color w:val="000000"/>
          <w:kern w:val="36"/>
          <w:position w:val="8"/>
          <w:sz w:val="32"/>
          <w:szCs w:val="32"/>
        </w:rPr>
      </w:pPr>
      <w:r w:rsidRPr="00B5684E">
        <w:rPr>
          <w:rFonts w:ascii="仿宋_GB2312" w:eastAsia="仿宋_GB2312" w:hAnsi="仿宋" w:hint="eastAsia"/>
          <w:b/>
          <w:bCs/>
          <w:color w:val="000000"/>
          <w:kern w:val="36"/>
          <w:position w:val="8"/>
          <w:sz w:val="32"/>
          <w:szCs w:val="32"/>
        </w:rPr>
        <w:t>第二章 学 费</w:t>
      </w:r>
    </w:p>
    <w:p w:rsidR="00C82577" w:rsidRPr="00B5684E" w:rsidRDefault="00C82577" w:rsidP="00C82577">
      <w:pPr>
        <w:spacing w:line="600" w:lineRule="exact"/>
        <w:ind w:firstLine="641"/>
        <w:jc w:val="left"/>
        <w:rPr>
          <w:rFonts w:ascii="仿宋_GB2312" w:eastAsia="仿宋_GB2312" w:hAnsi="仿宋" w:hint="eastAsia"/>
          <w:bCs/>
          <w:color w:val="000000"/>
          <w:kern w:val="36"/>
          <w:position w:val="8"/>
          <w:sz w:val="32"/>
          <w:szCs w:val="32"/>
        </w:rPr>
      </w:pPr>
      <w:r w:rsidRPr="00B5684E">
        <w:rPr>
          <w:rFonts w:ascii="仿宋_GB2312" w:eastAsia="仿宋_GB2312" w:hAnsi="仿宋" w:hint="eastAsia"/>
          <w:b/>
          <w:bCs/>
          <w:color w:val="000000"/>
          <w:kern w:val="36"/>
          <w:position w:val="8"/>
          <w:sz w:val="32"/>
          <w:szCs w:val="32"/>
        </w:rPr>
        <w:t xml:space="preserve">第三条  </w:t>
      </w:r>
      <w:r w:rsidRPr="00B5684E">
        <w:rPr>
          <w:rFonts w:ascii="仿宋_GB2312" w:eastAsia="仿宋_GB2312" w:hAnsi="仿宋" w:hint="eastAsia"/>
          <w:bCs/>
          <w:kern w:val="36"/>
          <w:position w:val="8"/>
          <w:sz w:val="32"/>
          <w:szCs w:val="32"/>
        </w:rPr>
        <w:t>根据</w:t>
      </w:r>
      <w:r w:rsidRPr="00B5684E">
        <w:rPr>
          <w:rFonts w:ascii="仿宋_GB2312" w:eastAsia="仿宋_GB2312" w:hAnsi="仿宋" w:hint="eastAsia"/>
          <w:bCs/>
          <w:color w:val="000000"/>
          <w:kern w:val="36"/>
          <w:position w:val="8"/>
          <w:sz w:val="32"/>
          <w:szCs w:val="32"/>
        </w:rPr>
        <w:t>陕西省物价局、财政厅、教育厅《关于我省研究生教育收费有关问题的通知》（</w:t>
      </w:r>
      <w:proofErr w:type="gramStart"/>
      <w:r w:rsidRPr="00B5684E">
        <w:rPr>
          <w:rFonts w:ascii="仿宋_GB2312" w:eastAsia="仿宋_GB2312" w:hAnsi="仿宋" w:hint="eastAsia"/>
          <w:bCs/>
          <w:color w:val="000000"/>
          <w:kern w:val="36"/>
          <w:position w:val="8"/>
          <w:sz w:val="32"/>
          <w:szCs w:val="32"/>
        </w:rPr>
        <w:t>陕价行发</w:t>
      </w:r>
      <w:proofErr w:type="gramEnd"/>
      <w:r w:rsidRPr="00B5684E">
        <w:rPr>
          <w:rFonts w:ascii="仿宋_GB2312" w:eastAsia="仿宋_GB2312" w:hAnsi="仿宋" w:hint="eastAsia"/>
          <w:bCs/>
          <w:color w:val="000000"/>
          <w:kern w:val="36"/>
          <w:position w:val="8"/>
          <w:sz w:val="32"/>
          <w:szCs w:val="32"/>
        </w:rPr>
        <w:t>〔2014〕68号）精神及学校校长办公会研究决定，自</w:t>
      </w:r>
      <w:r w:rsidRPr="00B5684E">
        <w:rPr>
          <w:rFonts w:ascii="仿宋_GB2312" w:eastAsia="仿宋_GB2312" w:hAnsi="仿宋" w:hint="eastAsia"/>
          <w:bCs/>
          <w:kern w:val="36"/>
          <w:position w:val="8"/>
          <w:sz w:val="32"/>
          <w:szCs w:val="32"/>
        </w:rPr>
        <w:t>2014年秋季学期起，所有新入学的全日制研究生在基本学制年限内应缴纳学费。学费标准为学术学位博士研究生每生每年10000元，学术学位硕士研究生</w:t>
      </w:r>
      <w:r w:rsidRPr="00B5684E">
        <w:rPr>
          <w:rFonts w:ascii="仿宋_GB2312" w:eastAsia="仿宋_GB2312" w:hAnsi="仿宋" w:hint="eastAsia"/>
          <w:bCs/>
          <w:kern w:val="36"/>
          <w:position w:val="8"/>
          <w:sz w:val="32"/>
          <w:szCs w:val="32"/>
        </w:rPr>
        <w:lastRenderedPageBreak/>
        <w:t>每生每年8000元，</w:t>
      </w:r>
      <w:proofErr w:type="gramStart"/>
      <w:r w:rsidRPr="00B5684E">
        <w:rPr>
          <w:rFonts w:ascii="仿宋_GB2312" w:eastAsia="仿宋_GB2312" w:hAnsi="仿宋" w:hint="eastAsia"/>
          <w:bCs/>
          <w:kern w:val="36"/>
          <w:position w:val="8"/>
          <w:sz w:val="32"/>
          <w:szCs w:val="32"/>
        </w:rPr>
        <w:t>直博生</w:t>
      </w:r>
      <w:proofErr w:type="gramEnd"/>
      <w:r w:rsidRPr="00B5684E">
        <w:rPr>
          <w:rFonts w:ascii="仿宋_GB2312" w:eastAsia="仿宋_GB2312" w:hAnsi="仿宋" w:hint="eastAsia"/>
          <w:bCs/>
          <w:kern w:val="36"/>
          <w:position w:val="8"/>
          <w:sz w:val="32"/>
          <w:szCs w:val="32"/>
        </w:rPr>
        <w:t>、硕博连读研究生第一至第二学年执行学术学位硕士研究生的学费标准，第三至第五学年执行学术学位博士研究生的学费标准；全日制专业学位硕士研究生一般专业每生每年12000元,</w:t>
      </w:r>
      <w:r w:rsidRPr="00B5684E">
        <w:rPr>
          <w:rFonts w:ascii="仿宋_GB2312" w:eastAsia="仿宋_GB2312" w:hAnsi="仿宋" w:hint="eastAsia"/>
          <w:bCs/>
          <w:color w:val="000000"/>
          <w:kern w:val="36"/>
          <w:position w:val="8"/>
          <w:sz w:val="32"/>
          <w:szCs w:val="32"/>
        </w:rPr>
        <w:t>工商管理、公共管理和艺术类专业研究生每生每年30000元。超出基本学制年限的研究生不再收取学费。</w:t>
      </w:r>
    </w:p>
    <w:p w:rsidR="00C82577" w:rsidRPr="00B5684E" w:rsidRDefault="00C82577" w:rsidP="00C82577">
      <w:pPr>
        <w:spacing w:line="640" w:lineRule="exact"/>
        <w:jc w:val="center"/>
        <w:outlineLvl w:val="0"/>
        <w:rPr>
          <w:rFonts w:ascii="仿宋_GB2312" w:eastAsia="仿宋_GB2312" w:hAnsi="仿宋" w:hint="eastAsia"/>
          <w:b/>
          <w:bCs/>
          <w:color w:val="000000"/>
          <w:kern w:val="36"/>
          <w:position w:val="8"/>
          <w:sz w:val="32"/>
          <w:szCs w:val="32"/>
        </w:rPr>
      </w:pPr>
      <w:r w:rsidRPr="00B5684E">
        <w:rPr>
          <w:rFonts w:ascii="仿宋_GB2312" w:eastAsia="仿宋_GB2312" w:hAnsi="仿宋" w:hint="eastAsia"/>
          <w:b/>
          <w:bCs/>
          <w:color w:val="000000"/>
          <w:kern w:val="36"/>
          <w:position w:val="8"/>
          <w:sz w:val="32"/>
          <w:szCs w:val="32"/>
        </w:rPr>
        <w:t>第三章 奖助体系</w:t>
      </w:r>
    </w:p>
    <w:p w:rsidR="00C82577" w:rsidRPr="00B5684E" w:rsidRDefault="00C82577" w:rsidP="00C82577">
      <w:pPr>
        <w:spacing w:line="600" w:lineRule="exact"/>
        <w:ind w:firstLine="584"/>
        <w:rPr>
          <w:rFonts w:ascii="仿宋_GB2312" w:eastAsia="仿宋_GB2312" w:hAnsi="仿宋" w:hint="eastAsia"/>
          <w:bCs/>
          <w:kern w:val="36"/>
          <w:position w:val="8"/>
          <w:sz w:val="32"/>
          <w:szCs w:val="32"/>
        </w:rPr>
      </w:pPr>
      <w:r w:rsidRPr="00B5684E">
        <w:rPr>
          <w:rFonts w:ascii="仿宋_GB2312" w:eastAsia="仿宋_GB2312" w:hAnsi="仿宋" w:hint="eastAsia"/>
          <w:b/>
          <w:bCs/>
          <w:color w:val="000000"/>
          <w:kern w:val="36"/>
          <w:position w:val="8"/>
          <w:sz w:val="32"/>
          <w:szCs w:val="32"/>
        </w:rPr>
        <w:t xml:space="preserve">第四条 </w:t>
      </w:r>
      <w:r w:rsidRPr="00B5684E">
        <w:rPr>
          <w:rFonts w:ascii="仿宋_GB2312" w:eastAsia="仿宋_GB2312" w:hAnsi="仿宋" w:hint="eastAsia"/>
          <w:bCs/>
          <w:color w:val="000000"/>
          <w:kern w:val="36"/>
          <w:position w:val="8"/>
          <w:sz w:val="32"/>
          <w:szCs w:val="32"/>
        </w:rPr>
        <w:t>从2014年秋季学期起，新入学</w:t>
      </w:r>
      <w:r w:rsidRPr="00B5684E">
        <w:rPr>
          <w:rFonts w:ascii="仿宋_GB2312" w:eastAsia="仿宋_GB2312" w:hAnsi="仿宋" w:hint="eastAsia"/>
          <w:bCs/>
          <w:kern w:val="36"/>
          <w:position w:val="8"/>
          <w:sz w:val="32"/>
          <w:szCs w:val="32"/>
        </w:rPr>
        <w:t>研究生的奖助体系包括研究生助学金、学业奖学金、“三助”岗位津贴、国家奖学金、校长奖学金、优秀研究生奖学金、博士优秀生源奖学金、临时困难补助金、</w:t>
      </w:r>
      <w:proofErr w:type="gramStart"/>
      <w:r w:rsidRPr="00B5684E">
        <w:rPr>
          <w:rFonts w:ascii="仿宋_GB2312" w:eastAsia="仿宋_GB2312" w:hAnsi="仿宋" w:hint="eastAsia"/>
          <w:bCs/>
          <w:kern w:val="36"/>
          <w:position w:val="8"/>
          <w:sz w:val="32"/>
          <w:szCs w:val="32"/>
        </w:rPr>
        <w:t>社会奖</w:t>
      </w:r>
      <w:proofErr w:type="gramEnd"/>
      <w:r w:rsidRPr="00B5684E">
        <w:rPr>
          <w:rFonts w:ascii="仿宋_GB2312" w:eastAsia="仿宋_GB2312" w:hAnsi="仿宋" w:hint="eastAsia"/>
          <w:bCs/>
          <w:kern w:val="36"/>
          <w:position w:val="8"/>
          <w:sz w:val="32"/>
          <w:szCs w:val="32"/>
        </w:rPr>
        <w:t>助学金、国家助学贷款等项目。</w:t>
      </w:r>
    </w:p>
    <w:p w:rsidR="00C82577" w:rsidRPr="00B5684E" w:rsidRDefault="00C82577" w:rsidP="00C82577">
      <w:pPr>
        <w:widowControl/>
        <w:spacing w:line="600" w:lineRule="exact"/>
        <w:ind w:firstLineChars="200" w:firstLine="640"/>
        <w:outlineLvl w:val="0"/>
        <w:rPr>
          <w:rFonts w:ascii="仿宋_GB2312" w:eastAsia="仿宋_GB2312" w:hAnsi="仿宋" w:hint="eastAsia"/>
          <w:bCs/>
          <w:kern w:val="36"/>
          <w:position w:val="8"/>
          <w:sz w:val="32"/>
          <w:szCs w:val="32"/>
        </w:rPr>
      </w:pPr>
      <w:r w:rsidRPr="00B5684E">
        <w:rPr>
          <w:rFonts w:ascii="仿宋_GB2312" w:eastAsia="仿宋_GB2312" w:hAnsi="仿宋" w:hint="eastAsia"/>
          <w:b/>
          <w:bCs/>
          <w:color w:val="000000"/>
          <w:kern w:val="36"/>
          <w:position w:val="8"/>
          <w:sz w:val="32"/>
          <w:szCs w:val="32"/>
        </w:rPr>
        <w:t xml:space="preserve">第五条 </w:t>
      </w:r>
      <w:r w:rsidRPr="00B5684E">
        <w:rPr>
          <w:rFonts w:ascii="仿宋_GB2312" w:eastAsia="仿宋_GB2312" w:hAnsi="仿宋" w:hint="eastAsia"/>
          <w:bCs/>
          <w:color w:val="000000"/>
          <w:kern w:val="36"/>
          <w:position w:val="8"/>
          <w:sz w:val="32"/>
          <w:szCs w:val="32"/>
        </w:rPr>
        <w:t>2014年秋季学期及以后入学的研究生,</w:t>
      </w:r>
      <w:r w:rsidRPr="00B5684E">
        <w:rPr>
          <w:rFonts w:ascii="仿宋_GB2312" w:eastAsia="仿宋_GB2312" w:hAnsi="仿宋" w:hint="eastAsia"/>
          <w:bCs/>
          <w:kern w:val="36"/>
          <w:position w:val="8"/>
          <w:sz w:val="32"/>
          <w:szCs w:val="32"/>
        </w:rPr>
        <w:t>各类奖助项目的奖助年限为研究生基本学制年限(不包含博士优秀生源奖学金)。</w:t>
      </w:r>
      <w:proofErr w:type="gramStart"/>
      <w:r w:rsidRPr="00B5684E">
        <w:rPr>
          <w:rFonts w:ascii="仿宋_GB2312" w:eastAsia="仿宋_GB2312" w:hAnsi="仿宋" w:hint="eastAsia"/>
          <w:bCs/>
          <w:kern w:val="36"/>
          <w:position w:val="8"/>
          <w:sz w:val="32"/>
          <w:szCs w:val="32"/>
        </w:rPr>
        <w:t>直博生</w:t>
      </w:r>
      <w:proofErr w:type="gramEnd"/>
      <w:r w:rsidRPr="00B5684E">
        <w:rPr>
          <w:rFonts w:ascii="仿宋_GB2312" w:eastAsia="仿宋_GB2312" w:hAnsi="仿宋" w:hint="eastAsia"/>
          <w:bCs/>
          <w:kern w:val="36"/>
          <w:position w:val="8"/>
          <w:sz w:val="32"/>
          <w:szCs w:val="32"/>
        </w:rPr>
        <w:t>、硕博连读研究生第一至第二学年执行学术学位硕士研究生的奖助标准，第三至第五学年执行学术学位博士研究生的奖助标准。</w:t>
      </w:r>
    </w:p>
    <w:p w:rsidR="00C82577" w:rsidRPr="00B5684E" w:rsidRDefault="00C82577" w:rsidP="00C82577">
      <w:pPr>
        <w:widowControl/>
        <w:spacing w:line="600" w:lineRule="exact"/>
        <w:ind w:firstLineChars="200" w:firstLine="640"/>
        <w:outlineLvl w:val="0"/>
        <w:rPr>
          <w:rFonts w:ascii="仿宋_GB2312" w:eastAsia="仿宋_GB2312" w:hAnsi="仿宋" w:hint="eastAsia"/>
          <w:b/>
          <w:bCs/>
          <w:color w:val="000000"/>
          <w:kern w:val="36"/>
          <w:position w:val="8"/>
          <w:sz w:val="32"/>
          <w:szCs w:val="32"/>
        </w:rPr>
      </w:pPr>
      <w:r w:rsidRPr="00B5684E">
        <w:rPr>
          <w:rFonts w:ascii="仿宋_GB2312" w:eastAsia="仿宋_GB2312" w:hAnsi="仿宋" w:hint="eastAsia"/>
          <w:b/>
          <w:bCs/>
          <w:color w:val="000000"/>
          <w:kern w:val="36"/>
          <w:position w:val="8"/>
          <w:sz w:val="32"/>
          <w:szCs w:val="32"/>
        </w:rPr>
        <w:t xml:space="preserve">第六条  </w:t>
      </w:r>
      <w:r w:rsidRPr="00B5684E">
        <w:rPr>
          <w:rFonts w:ascii="仿宋_GB2312" w:eastAsia="仿宋_GB2312" w:hAnsi="仿宋" w:hint="eastAsia"/>
          <w:b/>
          <w:bCs/>
          <w:kern w:val="36"/>
          <w:position w:val="8"/>
          <w:sz w:val="32"/>
          <w:szCs w:val="32"/>
        </w:rPr>
        <w:t>研究生助学金</w:t>
      </w:r>
    </w:p>
    <w:p w:rsidR="00C82577" w:rsidRPr="00B5684E" w:rsidRDefault="00C82577" w:rsidP="00C82577">
      <w:pPr>
        <w:spacing w:line="600" w:lineRule="exact"/>
        <w:ind w:firstLineChars="200" w:firstLine="640"/>
        <w:outlineLvl w:val="0"/>
        <w:rPr>
          <w:rFonts w:ascii="仿宋_GB2312" w:eastAsia="仿宋_GB2312" w:hAnsi="仿宋" w:hint="eastAsia"/>
          <w:bCs/>
          <w:color w:val="000000"/>
          <w:kern w:val="36"/>
          <w:position w:val="8"/>
          <w:sz w:val="32"/>
          <w:szCs w:val="32"/>
        </w:rPr>
      </w:pPr>
      <w:r w:rsidRPr="00B5684E">
        <w:rPr>
          <w:rFonts w:ascii="仿宋_GB2312" w:eastAsia="仿宋_GB2312" w:hAnsi="仿宋" w:hint="eastAsia"/>
          <w:bCs/>
          <w:kern w:val="36"/>
          <w:position w:val="8"/>
          <w:sz w:val="32"/>
          <w:szCs w:val="32"/>
        </w:rPr>
        <w:t>研究生助学金包括国家助学金和学校助学金两部分。其中国家助学金发放对象为我校博士研究生和硕士研究生，资助标准为博士研究生每生每月1000元，每年按12个月发放；</w:t>
      </w:r>
      <w:r w:rsidRPr="00B5684E">
        <w:rPr>
          <w:rFonts w:ascii="仿宋_GB2312" w:eastAsia="仿宋_GB2312" w:hAnsi="仿宋" w:hint="eastAsia"/>
          <w:bCs/>
          <w:color w:val="000000"/>
          <w:kern w:val="36"/>
          <w:position w:val="8"/>
          <w:sz w:val="32"/>
          <w:szCs w:val="32"/>
        </w:rPr>
        <w:t>硕士研究生每生每月600元，每年按10个月发放。</w:t>
      </w:r>
    </w:p>
    <w:p w:rsidR="00C82577" w:rsidRPr="00B5684E" w:rsidRDefault="00C82577" w:rsidP="00C82577">
      <w:pPr>
        <w:spacing w:line="600" w:lineRule="exact"/>
        <w:ind w:firstLineChars="200" w:firstLine="640"/>
        <w:outlineLvl w:val="0"/>
        <w:rPr>
          <w:rFonts w:ascii="仿宋_GB2312" w:eastAsia="仿宋_GB2312" w:hAnsi="仿宋" w:hint="eastAsia"/>
          <w:bCs/>
          <w:color w:val="000000"/>
          <w:kern w:val="36"/>
          <w:position w:val="8"/>
          <w:sz w:val="32"/>
          <w:szCs w:val="32"/>
        </w:rPr>
      </w:pPr>
      <w:r w:rsidRPr="00B5684E">
        <w:rPr>
          <w:rFonts w:ascii="仿宋_GB2312" w:eastAsia="仿宋_GB2312" w:hAnsi="仿宋" w:hint="eastAsia"/>
          <w:bCs/>
          <w:color w:val="000000"/>
          <w:kern w:val="36"/>
          <w:position w:val="8"/>
          <w:sz w:val="32"/>
          <w:szCs w:val="32"/>
        </w:rPr>
        <w:t>学校助学金发放对象为专业学位硕士研究生，除享受国家助</w:t>
      </w:r>
      <w:r w:rsidRPr="00B5684E">
        <w:rPr>
          <w:rFonts w:ascii="仿宋_GB2312" w:eastAsia="仿宋_GB2312" w:hAnsi="仿宋" w:hint="eastAsia"/>
          <w:bCs/>
          <w:color w:val="000000"/>
          <w:kern w:val="36"/>
          <w:position w:val="8"/>
          <w:sz w:val="32"/>
          <w:szCs w:val="32"/>
        </w:rPr>
        <w:lastRenderedPageBreak/>
        <w:t>学金外，学校提供助学金每生每月400元，每年按10个月发放。</w:t>
      </w:r>
    </w:p>
    <w:p w:rsidR="00C82577" w:rsidRPr="00B5684E" w:rsidRDefault="00C82577" w:rsidP="00C82577">
      <w:pPr>
        <w:spacing w:line="600" w:lineRule="exact"/>
        <w:ind w:firstLineChars="200" w:firstLine="640"/>
        <w:jc w:val="left"/>
        <w:rPr>
          <w:rFonts w:ascii="仿宋_GB2312" w:eastAsia="仿宋_GB2312" w:hAnsi="仿宋" w:hint="eastAsia"/>
          <w:b/>
          <w:bCs/>
          <w:color w:val="000000"/>
          <w:kern w:val="36"/>
          <w:position w:val="8"/>
          <w:sz w:val="32"/>
          <w:szCs w:val="32"/>
        </w:rPr>
      </w:pPr>
      <w:r w:rsidRPr="00B5684E">
        <w:rPr>
          <w:rFonts w:ascii="仿宋_GB2312" w:eastAsia="仿宋_GB2312" w:hAnsi="仿宋" w:hint="eastAsia"/>
          <w:b/>
          <w:bCs/>
          <w:color w:val="000000"/>
          <w:kern w:val="36"/>
          <w:position w:val="8"/>
          <w:sz w:val="32"/>
          <w:szCs w:val="32"/>
        </w:rPr>
        <w:t>第七条 研究生学业奖学金</w:t>
      </w:r>
    </w:p>
    <w:p w:rsidR="00C82577" w:rsidRPr="00B5684E" w:rsidRDefault="00C82577" w:rsidP="00C82577">
      <w:pPr>
        <w:spacing w:line="600" w:lineRule="exact"/>
        <w:ind w:firstLineChars="200" w:firstLine="640"/>
        <w:outlineLvl w:val="0"/>
        <w:rPr>
          <w:rFonts w:ascii="仿宋_GB2312" w:eastAsia="仿宋_GB2312" w:hAnsi="仿宋" w:hint="eastAsia"/>
          <w:bCs/>
          <w:color w:val="000000"/>
          <w:kern w:val="36"/>
          <w:position w:val="8"/>
          <w:sz w:val="32"/>
          <w:szCs w:val="32"/>
        </w:rPr>
      </w:pPr>
      <w:r w:rsidRPr="00B5684E">
        <w:rPr>
          <w:rFonts w:ascii="仿宋_GB2312" w:eastAsia="仿宋_GB2312" w:hAnsi="仿宋" w:hint="eastAsia"/>
          <w:bCs/>
          <w:color w:val="000000"/>
          <w:kern w:val="36"/>
          <w:position w:val="8"/>
          <w:sz w:val="32"/>
          <w:szCs w:val="32"/>
        </w:rPr>
        <w:t>研究生学业奖学金用于激励研究生更好地完成学业。具体标准如下：</w:t>
      </w:r>
    </w:p>
    <w:p w:rsidR="00C82577" w:rsidRPr="00B5684E" w:rsidRDefault="00C82577" w:rsidP="00C82577">
      <w:pPr>
        <w:spacing w:line="600" w:lineRule="exact"/>
        <w:ind w:firstLineChars="200" w:firstLine="640"/>
        <w:jc w:val="left"/>
        <w:rPr>
          <w:rFonts w:ascii="仿宋_GB2312" w:eastAsia="仿宋_GB2312" w:hAnsi="仿宋" w:hint="eastAsia"/>
          <w:bCs/>
          <w:color w:val="000000"/>
          <w:kern w:val="36"/>
          <w:position w:val="8"/>
          <w:sz w:val="32"/>
          <w:szCs w:val="32"/>
        </w:rPr>
      </w:pPr>
      <w:r w:rsidRPr="00B5684E">
        <w:rPr>
          <w:rFonts w:ascii="仿宋_GB2312" w:eastAsia="仿宋_GB2312" w:hAnsi="仿宋" w:hint="eastAsia"/>
          <w:bCs/>
          <w:color w:val="000000"/>
          <w:kern w:val="36"/>
          <w:position w:val="8"/>
          <w:sz w:val="32"/>
          <w:szCs w:val="32"/>
        </w:rPr>
        <w:t>（一）学术学位博士研究生第一学年平均奖励水平为每生每年15000元；第二和第三学年分三个奖励等级，一、二、三等奖励标准分别每生每年18000元、15000元、12000元，奖励比例为一等20%、二等60%、三等20%。</w:t>
      </w:r>
    </w:p>
    <w:p w:rsidR="00C82577" w:rsidRPr="00B5684E" w:rsidRDefault="00C82577" w:rsidP="00C82577">
      <w:pPr>
        <w:spacing w:line="600" w:lineRule="exact"/>
        <w:ind w:firstLineChars="200" w:firstLine="640"/>
        <w:jc w:val="left"/>
        <w:rPr>
          <w:rFonts w:ascii="仿宋_GB2312" w:eastAsia="仿宋_GB2312" w:hAnsi="仿宋" w:hint="eastAsia"/>
          <w:bCs/>
          <w:color w:val="000000"/>
          <w:kern w:val="36"/>
          <w:position w:val="8"/>
          <w:sz w:val="32"/>
          <w:szCs w:val="32"/>
        </w:rPr>
      </w:pPr>
      <w:r w:rsidRPr="00B5684E">
        <w:rPr>
          <w:rFonts w:ascii="仿宋_GB2312" w:eastAsia="仿宋_GB2312" w:hAnsi="仿宋" w:hint="eastAsia"/>
          <w:bCs/>
          <w:color w:val="000000"/>
          <w:kern w:val="36"/>
          <w:position w:val="8"/>
          <w:sz w:val="32"/>
          <w:szCs w:val="32"/>
        </w:rPr>
        <w:t>（二）学术学位硕士研究生第一学年平均奖励水平为每生每年8000元；第二和第三学年分三个奖励等级，一、二、三等奖励标准分别为每生每年10000元、8000元、6000元，奖励比例为一等20%、二等60%、三等20%。</w:t>
      </w:r>
    </w:p>
    <w:p w:rsidR="00C82577" w:rsidRPr="00B5684E" w:rsidRDefault="00C82577" w:rsidP="00C82577">
      <w:pPr>
        <w:spacing w:line="600" w:lineRule="exact"/>
        <w:ind w:firstLineChars="200" w:firstLine="640"/>
        <w:jc w:val="left"/>
        <w:rPr>
          <w:rFonts w:ascii="仿宋_GB2312" w:eastAsia="仿宋_GB2312" w:hAnsi="仿宋" w:hint="eastAsia"/>
          <w:bCs/>
          <w:color w:val="000000"/>
          <w:kern w:val="36"/>
          <w:position w:val="8"/>
          <w:sz w:val="32"/>
          <w:szCs w:val="32"/>
        </w:rPr>
      </w:pPr>
      <w:r w:rsidRPr="00B5684E">
        <w:rPr>
          <w:rFonts w:ascii="仿宋_GB2312" w:eastAsia="仿宋_GB2312" w:hAnsi="仿宋" w:hint="eastAsia"/>
          <w:bCs/>
          <w:color w:val="000000"/>
          <w:kern w:val="36"/>
          <w:position w:val="8"/>
          <w:sz w:val="32"/>
          <w:szCs w:val="32"/>
        </w:rPr>
        <w:t>（三）全日制专业学位硕士研究生学业奖学金第一、第二学年平均奖励水平每生每年8000元。</w:t>
      </w:r>
    </w:p>
    <w:p w:rsidR="00C82577" w:rsidRPr="00B5684E" w:rsidRDefault="00C82577" w:rsidP="00C82577">
      <w:pPr>
        <w:spacing w:line="600" w:lineRule="exact"/>
        <w:ind w:firstLineChars="200" w:firstLine="640"/>
        <w:jc w:val="left"/>
        <w:rPr>
          <w:rFonts w:ascii="仿宋_GB2312" w:eastAsia="仿宋_GB2312" w:hAnsi="仿宋" w:hint="eastAsia"/>
          <w:bCs/>
          <w:color w:val="000000"/>
          <w:kern w:val="36"/>
          <w:position w:val="8"/>
          <w:sz w:val="32"/>
          <w:szCs w:val="32"/>
        </w:rPr>
      </w:pPr>
      <w:r w:rsidRPr="00B5684E">
        <w:rPr>
          <w:rFonts w:ascii="仿宋_GB2312" w:eastAsia="仿宋_GB2312" w:hAnsi="仿宋" w:hint="eastAsia"/>
          <w:bCs/>
          <w:color w:val="000000"/>
          <w:kern w:val="36"/>
          <w:position w:val="8"/>
          <w:sz w:val="32"/>
          <w:szCs w:val="32"/>
        </w:rPr>
        <w:t>研究生学业奖学金第一学年奖励等级和比例，由相关部门结合学校研究生教育实际进行设置和动态调整，并制定具体实施办法。</w:t>
      </w:r>
    </w:p>
    <w:p w:rsidR="00C82577" w:rsidRPr="00B5684E" w:rsidRDefault="00C82577" w:rsidP="00C82577">
      <w:pPr>
        <w:spacing w:line="600" w:lineRule="exact"/>
        <w:ind w:firstLineChars="200" w:firstLine="640"/>
        <w:outlineLvl w:val="0"/>
        <w:rPr>
          <w:rFonts w:ascii="仿宋_GB2312" w:eastAsia="仿宋_GB2312" w:hAnsi="仿宋" w:hint="eastAsia"/>
          <w:b/>
          <w:bCs/>
          <w:color w:val="000000"/>
          <w:kern w:val="36"/>
          <w:position w:val="8"/>
          <w:sz w:val="32"/>
          <w:szCs w:val="32"/>
        </w:rPr>
      </w:pPr>
      <w:r w:rsidRPr="00B5684E">
        <w:rPr>
          <w:rFonts w:ascii="仿宋_GB2312" w:eastAsia="仿宋_GB2312" w:hAnsi="仿宋" w:hint="eastAsia"/>
          <w:b/>
          <w:bCs/>
          <w:color w:val="000000"/>
          <w:kern w:val="36"/>
          <w:position w:val="8"/>
          <w:sz w:val="32"/>
          <w:szCs w:val="32"/>
        </w:rPr>
        <w:t>第八条</w:t>
      </w:r>
      <w:r w:rsidRPr="00B5684E">
        <w:rPr>
          <w:rFonts w:ascii="仿宋_GB2312" w:eastAsia="仿宋_GB2312" w:hAnsi="仿宋" w:hint="eastAsia"/>
          <w:bCs/>
          <w:color w:val="000000"/>
          <w:kern w:val="36"/>
          <w:position w:val="8"/>
          <w:sz w:val="32"/>
          <w:szCs w:val="32"/>
        </w:rPr>
        <w:t xml:space="preserve"> </w:t>
      </w:r>
      <w:r w:rsidRPr="00B5684E">
        <w:rPr>
          <w:rFonts w:ascii="仿宋_GB2312" w:eastAsia="仿宋_GB2312" w:hAnsi="仿宋" w:hint="eastAsia"/>
          <w:b/>
          <w:bCs/>
          <w:color w:val="000000"/>
          <w:kern w:val="36"/>
          <w:position w:val="8"/>
          <w:sz w:val="32"/>
          <w:szCs w:val="32"/>
        </w:rPr>
        <w:t>助研岗位津贴</w:t>
      </w:r>
    </w:p>
    <w:p w:rsidR="00C82577" w:rsidRPr="00B5684E" w:rsidRDefault="00C82577" w:rsidP="00C82577">
      <w:pPr>
        <w:spacing w:line="600" w:lineRule="exact"/>
        <w:outlineLvl w:val="0"/>
        <w:rPr>
          <w:rFonts w:ascii="仿宋_GB2312" w:eastAsia="仿宋_GB2312" w:hAnsi="仿宋" w:hint="eastAsia"/>
          <w:bCs/>
          <w:kern w:val="36"/>
          <w:position w:val="8"/>
          <w:sz w:val="32"/>
          <w:szCs w:val="32"/>
        </w:rPr>
      </w:pPr>
      <w:r w:rsidRPr="00B5684E">
        <w:rPr>
          <w:rFonts w:ascii="仿宋_GB2312" w:eastAsia="仿宋_GB2312" w:hAnsi="仿宋" w:hint="eastAsia"/>
          <w:bCs/>
          <w:kern w:val="36"/>
          <w:position w:val="8"/>
          <w:sz w:val="32"/>
          <w:szCs w:val="32"/>
        </w:rPr>
        <w:t xml:space="preserve">    （一）导师提供助研岗位津贴的最低标准</w:t>
      </w:r>
    </w:p>
    <w:p w:rsidR="00C82577" w:rsidRPr="00B5684E" w:rsidRDefault="00C82577" w:rsidP="00C82577">
      <w:pPr>
        <w:spacing w:line="600" w:lineRule="exact"/>
        <w:ind w:firstLineChars="200" w:firstLine="640"/>
        <w:outlineLvl w:val="0"/>
        <w:rPr>
          <w:rFonts w:ascii="仿宋_GB2312" w:eastAsia="仿宋_GB2312" w:hAnsi="仿宋" w:hint="eastAsia"/>
          <w:bCs/>
          <w:kern w:val="36"/>
          <w:position w:val="8"/>
          <w:sz w:val="32"/>
          <w:szCs w:val="32"/>
        </w:rPr>
      </w:pPr>
      <w:r w:rsidRPr="00B5684E">
        <w:rPr>
          <w:rFonts w:ascii="仿宋_GB2312" w:eastAsia="仿宋_GB2312" w:hAnsi="仿宋" w:hint="eastAsia"/>
          <w:bCs/>
          <w:kern w:val="36"/>
          <w:position w:val="8"/>
          <w:sz w:val="32"/>
          <w:szCs w:val="32"/>
        </w:rPr>
        <w:t>1. 学术学位博士研究生每生每月600元</w:t>
      </w:r>
      <w:r w:rsidRPr="00B5684E">
        <w:rPr>
          <w:rFonts w:ascii="仿宋_GB2312" w:eastAsia="仿宋_GB2312" w:hAnsi="仿宋" w:hint="eastAsia"/>
          <w:bCs/>
          <w:color w:val="000000"/>
          <w:kern w:val="36"/>
          <w:position w:val="8"/>
          <w:sz w:val="32"/>
          <w:szCs w:val="32"/>
        </w:rPr>
        <w:t>，每年按12个月发放；学术学位</w:t>
      </w:r>
      <w:r w:rsidRPr="00B5684E">
        <w:rPr>
          <w:rFonts w:ascii="仿宋_GB2312" w:eastAsia="仿宋_GB2312" w:hAnsi="仿宋" w:hint="eastAsia"/>
          <w:bCs/>
          <w:kern w:val="36"/>
          <w:position w:val="8"/>
          <w:sz w:val="32"/>
          <w:szCs w:val="32"/>
        </w:rPr>
        <w:t>硕士研究生每生每月200元，每年按10个月发放；</w:t>
      </w:r>
      <w:r w:rsidRPr="00B5684E">
        <w:rPr>
          <w:rFonts w:ascii="仿宋_GB2312" w:eastAsia="仿宋_GB2312" w:hAnsi="仿宋" w:hint="eastAsia"/>
          <w:bCs/>
          <w:kern w:val="36"/>
          <w:position w:val="8"/>
          <w:sz w:val="32"/>
          <w:szCs w:val="32"/>
        </w:rPr>
        <w:lastRenderedPageBreak/>
        <w:t>全日制专业学位硕士研究生由导师自主提供。</w:t>
      </w:r>
    </w:p>
    <w:p w:rsidR="00C82577" w:rsidRPr="00B5684E" w:rsidRDefault="00C82577" w:rsidP="00C82577">
      <w:pPr>
        <w:spacing w:line="600" w:lineRule="exact"/>
        <w:ind w:firstLineChars="200" w:firstLine="640"/>
        <w:outlineLvl w:val="0"/>
        <w:rPr>
          <w:rFonts w:ascii="仿宋_GB2312" w:eastAsia="仿宋_GB2312" w:hAnsi="仿宋" w:hint="eastAsia"/>
          <w:bCs/>
          <w:color w:val="000000"/>
          <w:kern w:val="36"/>
          <w:position w:val="8"/>
          <w:sz w:val="32"/>
          <w:szCs w:val="32"/>
        </w:rPr>
      </w:pPr>
      <w:r w:rsidRPr="00B5684E">
        <w:rPr>
          <w:rFonts w:ascii="仿宋_GB2312" w:eastAsia="仿宋_GB2312" w:hAnsi="仿宋" w:hint="eastAsia"/>
          <w:bCs/>
          <w:color w:val="000000"/>
          <w:kern w:val="36"/>
          <w:position w:val="8"/>
          <w:sz w:val="32"/>
          <w:szCs w:val="32"/>
        </w:rPr>
        <w:t>2. 少数民族骨干计划学术型硕士研究生，人文社科类以及应用数学、生物物理学、生物信息学等学科专业的学术学位硕士研究生，助研岗位津贴由学校按最低标准承担；上述学科专业学术学位博士研究生，助研岗位津贴由学校按最低标准的50%承担，其余部分由导师承担。</w:t>
      </w:r>
    </w:p>
    <w:p w:rsidR="00C82577" w:rsidRPr="00B5684E" w:rsidRDefault="00C82577" w:rsidP="00C82577">
      <w:pPr>
        <w:spacing w:line="600" w:lineRule="exact"/>
        <w:rPr>
          <w:rFonts w:ascii="仿宋_GB2312" w:eastAsia="仿宋_GB2312" w:hAnsi="仿宋" w:hint="eastAsia"/>
          <w:bCs/>
          <w:color w:val="000000"/>
          <w:kern w:val="36"/>
          <w:position w:val="8"/>
          <w:sz w:val="32"/>
          <w:szCs w:val="32"/>
        </w:rPr>
      </w:pPr>
      <w:r w:rsidRPr="00B5684E">
        <w:rPr>
          <w:rFonts w:ascii="仿宋_GB2312" w:eastAsia="仿宋_GB2312" w:hAnsi="仿宋" w:hint="eastAsia"/>
          <w:bCs/>
          <w:color w:val="000000"/>
          <w:kern w:val="36"/>
          <w:position w:val="8"/>
          <w:sz w:val="32"/>
          <w:szCs w:val="32"/>
        </w:rPr>
        <w:t xml:space="preserve">    （二）鼓励导师在最低标准基础上，适当提高助研岗位津贴标准。</w:t>
      </w:r>
    </w:p>
    <w:p w:rsidR="00C82577" w:rsidRPr="00B5684E" w:rsidRDefault="00C82577" w:rsidP="00C82577">
      <w:pPr>
        <w:widowControl/>
        <w:spacing w:line="600" w:lineRule="exact"/>
        <w:jc w:val="left"/>
        <w:rPr>
          <w:rFonts w:ascii="仿宋_GB2312" w:eastAsia="仿宋_GB2312" w:hAnsi="仿宋" w:hint="eastAsia"/>
          <w:bCs/>
          <w:kern w:val="36"/>
          <w:position w:val="8"/>
          <w:sz w:val="32"/>
          <w:szCs w:val="32"/>
        </w:rPr>
      </w:pPr>
      <w:r w:rsidRPr="00B5684E">
        <w:rPr>
          <w:rFonts w:ascii="仿宋_GB2312" w:eastAsia="仿宋_GB2312" w:hAnsi="仿宋" w:hint="eastAsia"/>
          <w:bCs/>
          <w:kern w:val="36"/>
          <w:position w:val="8"/>
          <w:sz w:val="32"/>
          <w:szCs w:val="32"/>
        </w:rPr>
        <w:t xml:space="preserve">    （三）学校今后将根据研究生教育发展状况、国家拨款、学校综合财力等实际情况，逐步配套提高学术学位博士研究生助研岗位津贴标准。</w:t>
      </w:r>
    </w:p>
    <w:p w:rsidR="00C82577" w:rsidRPr="00B5684E" w:rsidRDefault="00C82577" w:rsidP="00C82577">
      <w:pPr>
        <w:spacing w:line="600" w:lineRule="exact"/>
        <w:ind w:firstLineChars="200" w:firstLine="640"/>
        <w:outlineLvl w:val="0"/>
        <w:rPr>
          <w:rFonts w:ascii="仿宋_GB2312" w:eastAsia="仿宋_GB2312" w:hAnsi="仿宋" w:hint="eastAsia"/>
          <w:b/>
          <w:bCs/>
          <w:kern w:val="36"/>
          <w:position w:val="8"/>
          <w:sz w:val="32"/>
          <w:szCs w:val="32"/>
        </w:rPr>
      </w:pPr>
      <w:r w:rsidRPr="00B5684E">
        <w:rPr>
          <w:rFonts w:ascii="仿宋_GB2312" w:eastAsia="仿宋_GB2312" w:hAnsi="仿宋" w:hint="eastAsia"/>
          <w:b/>
          <w:bCs/>
          <w:color w:val="000000"/>
          <w:kern w:val="36"/>
          <w:position w:val="8"/>
          <w:sz w:val="32"/>
          <w:szCs w:val="32"/>
        </w:rPr>
        <w:t>第九条</w:t>
      </w:r>
      <w:r w:rsidRPr="00B5684E">
        <w:rPr>
          <w:rFonts w:ascii="仿宋_GB2312" w:eastAsia="仿宋_GB2312" w:hAnsi="仿宋" w:hint="eastAsia"/>
          <w:b/>
          <w:bCs/>
          <w:kern w:val="36"/>
          <w:position w:val="8"/>
          <w:sz w:val="32"/>
          <w:szCs w:val="32"/>
        </w:rPr>
        <w:t xml:space="preserve"> 助教、助管岗位津贴</w:t>
      </w:r>
    </w:p>
    <w:p w:rsidR="00C82577" w:rsidRPr="00B5684E" w:rsidRDefault="00C82577" w:rsidP="00C82577">
      <w:pPr>
        <w:spacing w:line="600" w:lineRule="exact"/>
        <w:ind w:firstLineChars="200" w:firstLine="640"/>
        <w:outlineLvl w:val="0"/>
        <w:rPr>
          <w:rFonts w:ascii="仿宋_GB2312" w:eastAsia="仿宋_GB2312" w:hAnsi="仿宋" w:hint="eastAsia"/>
          <w:bCs/>
          <w:kern w:val="36"/>
          <w:position w:val="8"/>
          <w:sz w:val="32"/>
          <w:szCs w:val="32"/>
        </w:rPr>
      </w:pPr>
      <w:r w:rsidRPr="00B5684E">
        <w:rPr>
          <w:rFonts w:ascii="仿宋_GB2312" w:eastAsia="仿宋_GB2312" w:hAnsi="仿宋" w:hint="eastAsia"/>
          <w:bCs/>
          <w:kern w:val="36"/>
          <w:position w:val="8"/>
          <w:sz w:val="32"/>
          <w:szCs w:val="32"/>
        </w:rPr>
        <w:t>学校每年设立不少于100万元的硕士研究生助教、</w:t>
      </w:r>
      <w:r w:rsidRPr="00B5684E">
        <w:rPr>
          <w:rFonts w:ascii="仿宋_GB2312" w:eastAsia="仿宋_GB2312" w:hAnsi="仿宋" w:hint="eastAsia"/>
          <w:bCs/>
          <w:color w:val="000000"/>
          <w:kern w:val="36"/>
          <w:position w:val="8"/>
          <w:sz w:val="32"/>
          <w:szCs w:val="32"/>
        </w:rPr>
        <w:t>助管岗位津贴，资助标准为每生每月300-500元。其中助教岗位面向学院（系、部、所）相关基础课程设置，助管岗位面向学院（系、部、所）、机关处室、直属单位、附属单位设置。</w:t>
      </w:r>
    </w:p>
    <w:p w:rsidR="00C82577" w:rsidRPr="00B5684E" w:rsidRDefault="00C82577" w:rsidP="00C82577">
      <w:pPr>
        <w:spacing w:line="600" w:lineRule="exact"/>
        <w:ind w:firstLineChars="200" w:firstLine="640"/>
        <w:outlineLvl w:val="0"/>
        <w:rPr>
          <w:rFonts w:ascii="仿宋_GB2312" w:eastAsia="仿宋_GB2312" w:hAnsi="仿宋" w:hint="eastAsia"/>
          <w:bCs/>
          <w:color w:val="000000"/>
          <w:kern w:val="36"/>
          <w:position w:val="8"/>
          <w:sz w:val="32"/>
          <w:szCs w:val="32"/>
        </w:rPr>
      </w:pPr>
      <w:r w:rsidRPr="00B5684E">
        <w:rPr>
          <w:rFonts w:ascii="仿宋_GB2312" w:eastAsia="仿宋_GB2312" w:hAnsi="仿宋" w:hint="eastAsia"/>
          <w:b/>
          <w:bCs/>
          <w:color w:val="000000"/>
          <w:kern w:val="36"/>
          <w:position w:val="8"/>
          <w:sz w:val="32"/>
          <w:szCs w:val="32"/>
        </w:rPr>
        <w:t>第十条</w:t>
      </w:r>
      <w:r w:rsidRPr="00B5684E">
        <w:rPr>
          <w:rFonts w:ascii="仿宋_GB2312" w:eastAsia="仿宋_GB2312" w:hAnsi="仿宋" w:hint="eastAsia"/>
          <w:bCs/>
          <w:color w:val="000000"/>
          <w:kern w:val="36"/>
          <w:position w:val="8"/>
          <w:sz w:val="32"/>
          <w:szCs w:val="32"/>
        </w:rPr>
        <w:t xml:space="preserve"> </w:t>
      </w:r>
      <w:r w:rsidRPr="00B5684E">
        <w:rPr>
          <w:rFonts w:ascii="仿宋_GB2312" w:eastAsia="仿宋_GB2312" w:hAnsi="仿宋" w:hint="eastAsia"/>
          <w:b/>
          <w:bCs/>
          <w:color w:val="000000"/>
          <w:kern w:val="36"/>
          <w:position w:val="8"/>
          <w:sz w:val="32"/>
          <w:szCs w:val="32"/>
        </w:rPr>
        <w:t>研究生国家奖学金</w:t>
      </w:r>
    </w:p>
    <w:p w:rsidR="00C82577" w:rsidRPr="00B5684E" w:rsidRDefault="00C82577" w:rsidP="00C82577">
      <w:pPr>
        <w:spacing w:line="600" w:lineRule="exact"/>
        <w:ind w:firstLineChars="200" w:firstLine="640"/>
        <w:outlineLvl w:val="0"/>
        <w:rPr>
          <w:rFonts w:ascii="仿宋_GB2312" w:eastAsia="仿宋_GB2312" w:hAnsi="仿宋" w:hint="eastAsia"/>
          <w:b/>
          <w:bCs/>
          <w:kern w:val="36"/>
          <w:position w:val="8"/>
          <w:sz w:val="32"/>
          <w:szCs w:val="32"/>
        </w:rPr>
      </w:pPr>
      <w:r w:rsidRPr="00B5684E">
        <w:rPr>
          <w:rFonts w:ascii="仿宋_GB2312" w:eastAsia="仿宋_GB2312" w:hAnsi="仿宋" w:hint="eastAsia"/>
          <w:bCs/>
          <w:kern w:val="36"/>
          <w:position w:val="8"/>
          <w:sz w:val="32"/>
          <w:szCs w:val="32"/>
        </w:rPr>
        <w:t>研究生国家奖学金用于奖励学业成绩特别优秀、科学研究成果显著、社会公益活动表现突出的研究生，</w:t>
      </w:r>
      <w:r w:rsidRPr="00B5684E">
        <w:rPr>
          <w:rFonts w:ascii="仿宋_GB2312" w:eastAsia="仿宋_GB2312" w:hAnsi="仿宋" w:hint="eastAsia"/>
          <w:bCs/>
          <w:color w:val="000000"/>
          <w:kern w:val="36"/>
          <w:position w:val="8"/>
          <w:sz w:val="32"/>
          <w:szCs w:val="32"/>
        </w:rPr>
        <w:t>奖励标准为博士研究生每生每年30000元、硕士研究</w:t>
      </w:r>
      <w:r w:rsidRPr="00B5684E">
        <w:rPr>
          <w:rFonts w:ascii="仿宋_GB2312" w:eastAsia="仿宋_GB2312" w:hAnsi="仿宋" w:hint="eastAsia"/>
          <w:bCs/>
          <w:kern w:val="36"/>
          <w:position w:val="8"/>
          <w:sz w:val="32"/>
          <w:szCs w:val="32"/>
        </w:rPr>
        <w:t>生每生每年20000元，奖励比例根据当年国家划拨资金额度核定。</w:t>
      </w:r>
    </w:p>
    <w:p w:rsidR="00C82577" w:rsidRPr="00B5684E" w:rsidRDefault="00C82577" w:rsidP="00C82577">
      <w:pPr>
        <w:spacing w:line="600" w:lineRule="exact"/>
        <w:ind w:firstLineChars="200" w:firstLine="640"/>
        <w:outlineLvl w:val="0"/>
        <w:rPr>
          <w:rFonts w:ascii="仿宋_GB2312" w:eastAsia="仿宋_GB2312" w:hAnsi="仿宋" w:hint="eastAsia"/>
          <w:b/>
          <w:bCs/>
          <w:color w:val="000000"/>
          <w:kern w:val="36"/>
          <w:position w:val="8"/>
          <w:sz w:val="32"/>
          <w:szCs w:val="32"/>
        </w:rPr>
      </w:pPr>
      <w:r w:rsidRPr="00B5684E">
        <w:rPr>
          <w:rFonts w:ascii="仿宋_GB2312" w:eastAsia="仿宋_GB2312" w:hAnsi="仿宋" w:hint="eastAsia"/>
          <w:b/>
          <w:bCs/>
          <w:color w:val="000000"/>
          <w:kern w:val="36"/>
          <w:position w:val="8"/>
          <w:sz w:val="32"/>
          <w:szCs w:val="32"/>
        </w:rPr>
        <w:lastRenderedPageBreak/>
        <w:t>第十一条 校长奖学金</w:t>
      </w:r>
    </w:p>
    <w:p w:rsidR="00C82577" w:rsidRPr="00B5684E" w:rsidRDefault="00C82577" w:rsidP="00C82577">
      <w:pPr>
        <w:spacing w:line="600" w:lineRule="exact"/>
        <w:ind w:firstLineChars="200" w:firstLine="640"/>
        <w:outlineLvl w:val="0"/>
        <w:rPr>
          <w:rFonts w:ascii="仿宋_GB2312" w:eastAsia="仿宋_GB2312" w:hAnsi="仿宋" w:hint="eastAsia"/>
          <w:bCs/>
          <w:color w:val="000000"/>
          <w:kern w:val="36"/>
          <w:position w:val="8"/>
          <w:sz w:val="32"/>
          <w:szCs w:val="32"/>
        </w:rPr>
      </w:pPr>
      <w:r w:rsidRPr="00B5684E">
        <w:rPr>
          <w:rFonts w:ascii="仿宋_GB2312" w:eastAsia="仿宋_GB2312" w:hAnsi="仿宋" w:hint="eastAsia"/>
          <w:bCs/>
          <w:kern w:val="36"/>
          <w:position w:val="8"/>
          <w:sz w:val="32"/>
          <w:szCs w:val="32"/>
        </w:rPr>
        <w:t>校长奖学金用于奖励学业成绩优良的学生更好地完成学业，奖励标准为每生每年5000元。</w:t>
      </w:r>
    </w:p>
    <w:p w:rsidR="00C82577" w:rsidRPr="00B5684E" w:rsidRDefault="00C82577" w:rsidP="00C82577">
      <w:pPr>
        <w:spacing w:line="600" w:lineRule="exact"/>
        <w:ind w:firstLineChars="200" w:firstLine="640"/>
        <w:outlineLvl w:val="0"/>
        <w:rPr>
          <w:rFonts w:ascii="仿宋_GB2312" w:eastAsia="仿宋_GB2312" w:hAnsi="仿宋" w:hint="eastAsia"/>
          <w:b/>
          <w:bCs/>
          <w:color w:val="000000"/>
          <w:kern w:val="36"/>
          <w:position w:val="8"/>
          <w:sz w:val="32"/>
          <w:szCs w:val="32"/>
        </w:rPr>
      </w:pPr>
      <w:r w:rsidRPr="00B5684E">
        <w:rPr>
          <w:rFonts w:ascii="仿宋_GB2312" w:eastAsia="仿宋_GB2312" w:hAnsi="仿宋" w:hint="eastAsia"/>
          <w:b/>
          <w:bCs/>
          <w:color w:val="000000"/>
          <w:kern w:val="36"/>
          <w:position w:val="8"/>
          <w:sz w:val="32"/>
          <w:szCs w:val="32"/>
        </w:rPr>
        <w:t>第十二条</w:t>
      </w:r>
      <w:r w:rsidRPr="00B5684E">
        <w:rPr>
          <w:rFonts w:ascii="仿宋_GB2312" w:eastAsia="仿宋_GB2312" w:hAnsi="仿宋" w:hint="eastAsia"/>
          <w:bCs/>
          <w:kern w:val="36"/>
          <w:position w:val="8"/>
          <w:sz w:val="32"/>
          <w:szCs w:val="32"/>
        </w:rPr>
        <w:t xml:space="preserve"> </w:t>
      </w:r>
      <w:r w:rsidRPr="00B5684E">
        <w:rPr>
          <w:rFonts w:ascii="仿宋_GB2312" w:eastAsia="仿宋_GB2312" w:hAnsi="仿宋" w:hint="eastAsia"/>
          <w:b/>
          <w:bCs/>
          <w:color w:val="000000"/>
          <w:kern w:val="36"/>
          <w:position w:val="8"/>
          <w:sz w:val="32"/>
          <w:szCs w:val="32"/>
        </w:rPr>
        <w:t>临时困难补助金</w:t>
      </w:r>
    </w:p>
    <w:p w:rsidR="00C82577" w:rsidRPr="00B5684E" w:rsidRDefault="00C82577" w:rsidP="00C82577">
      <w:pPr>
        <w:spacing w:line="600" w:lineRule="exact"/>
        <w:ind w:firstLineChars="200" w:firstLine="640"/>
        <w:outlineLvl w:val="0"/>
        <w:rPr>
          <w:rFonts w:ascii="仿宋_GB2312" w:eastAsia="仿宋_GB2312" w:hAnsi="仿宋" w:hint="eastAsia"/>
          <w:bCs/>
          <w:color w:val="000000"/>
          <w:kern w:val="36"/>
          <w:position w:val="8"/>
          <w:sz w:val="32"/>
          <w:szCs w:val="32"/>
        </w:rPr>
      </w:pPr>
      <w:r w:rsidRPr="00B5684E">
        <w:rPr>
          <w:rFonts w:ascii="仿宋_GB2312" w:eastAsia="仿宋_GB2312" w:hAnsi="仿宋" w:hint="eastAsia"/>
          <w:bCs/>
          <w:color w:val="000000"/>
          <w:kern w:val="36"/>
          <w:position w:val="8"/>
          <w:sz w:val="32"/>
          <w:szCs w:val="32"/>
        </w:rPr>
        <w:t>学校每年设立20万元临时困难补助金,用于资助因突发性事件引起经济困难或家庭经济特别困难的研究生。</w:t>
      </w:r>
    </w:p>
    <w:p w:rsidR="00C82577" w:rsidRPr="00B5684E" w:rsidRDefault="00C82577" w:rsidP="00C82577">
      <w:pPr>
        <w:spacing w:line="600" w:lineRule="exact"/>
        <w:ind w:firstLineChars="200" w:firstLine="640"/>
        <w:outlineLvl w:val="0"/>
        <w:rPr>
          <w:rFonts w:ascii="仿宋_GB2312" w:eastAsia="仿宋_GB2312" w:hAnsi="仿宋" w:hint="eastAsia"/>
          <w:b/>
          <w:bCs/>
          <w:color w:val="000000"/>
          <w:kern w:val="36"/>
          <w:position w:val="8"/>
          <w:sz w:val="32"/>
          <w:szCs w:val="32"/>
        </w:rPr>
      </w:pPr>
      <w:r w:rsidRPr="00B5684E">
        <w:rPr>
          <w:rFonts w:ascii="仿宋_GB2312" w:eastAsia="仿宋_GB2312" w:hAnsi="仿宋" w:hint="eastAsia"/>
          <w:b/>
          <w:bCs/>
          <w:color w:val="000000"/>
          <w:kern w:val="36"/>
          <w:position w:val="8"/>
          <w:sz w:val="32"/>
          <w:szCs w:val="32"/>
        </w:rPr>
        <w:t>第十三条</w:t>
      </w:r>
      <w:r w:rsidRPr="00B5684E">
        <w:rPr>
          <w:rFonts w:ascii="仿宋_GB2312" w:eastAsia="仿宋_GB2312" w:hAnsi="仿宋" w:hint="eastAsia"/>
          <w:bCs/>
          <w:kern w:val="36"/>
          <w:position w:val="8"/>
          <w:sz w:val="32"/>
          <w:szCs w:val="32"/>
        </w:rPr>
        <w:t xml:space="preserve"> </w:t>
      </w:r>
      <w:r w:rsidRPr="00B5684E">
        <w:rPr>
          <w:rFonts w:ascii="仿宋_GB2312" w:eastAsia="仿宋_GB2312" w:hAnsi="仿宋" w:hint="eastAsia"/>
          <w:b/>
          <w:bCs/>
          <w:color w:val="000000"/>
          <w:kern w:val="36"/>
          <w:position w:val="8"/>
          <w:sz w:val="32"/>
          <w:szCs w:val="32"/>
        </w:rPr>
        <w:t>优秀研究生奖学金</w:t>
      </w:r>
    </w:p>
    <w:p w:rsidR="00C82577" w:rsidRPr="00B5684E" w:rsidRDefault="00C82577" w:rsidP="00C82577">
      <w:pPr>
        <w:spacing w:line="600" w:lineRule="exact"/>
        <w:ind w:firstLineChars="200" w:firstLine="640"/>
        <w:outlineLvl w:val="0"/>
        <w:rPr>
          <w:rFonts w:ascii="仿宋_GB2312" w:eastAsia="仿宋_GB2312" w:hAnsi="仿宋" w:hint="eastAsia"/>
          <w:bCs/>
          <w:kern w:val="36"/>
          <w:position w:val="8"/>
          <w:sz w:val="32"/>
          <w:szCs w:val="32"/>
        </w:rPr>
      </w:pPr>
      <w:r w:rsidRPr="00B5684E">
        <w:rPr>
          <w:rFonts w:ascii="仿宋_GB2312" w:eastAsia="仿宋_GB2312" w:hAnsi="仿宋" w:hint="eastAsia"/>
          <w:bCs/>
          <w:kern w:val="36"/>
          <w:position w:val="8"/>
          <w:sz w:val="32"/>
          <w:szCs w:val="32"/>
        </w:rPr>
        <w:t>学校每年设立50万元优秀研究生奖学金，用于奖励在社会实践、公益活动等各方面表现突出的研究生先进个人和先进集体。</w:t>
      </w:r>
    </w:p>
    <w:p w:rsidR="00C82577" w:rsidRPr="00B5684E" w:rsidRDefault="00C82577" w:rsidP="00C82577">
      <w:pPr>
        <w:spacing w:line="600" w:lineRule="exact"/>
        <w:ind w:firstLineChars="200" w:firstLine="640"/>
        <w:outlineLvl w:val="0"/>
        <w:rPr>
          <w:rFonts w:ascii="仿宋_GB2312" w:eastAsia="仿宋_GB2312" w:hAnsi="仿宋" w:hint="eastAsia"/>
          <w:b/>
          <w:bCs/>
          <w:color w:val="000000"/>
          <w:kern w:val="36"/>
          <w:position w:val="8"/>
          <w:sz w:val="32"/>
          <w:szCs w:val="32"/>
        </w:rPr>
      </w:pPr>
      <w:r w:rsidRPr="00B5684E">
        <w:rPr>
          <w:rFonts w:ascii="仿宋_GB2312" w:eastAsia="仿宋_GB2312" w:hAnsi="仿宋" w:hint="eastAsia"/>
          <w:b/>
          <w:bCs/>
          <w:color w:val="000000"/>
          <w:kern w:val="36"/>
          <w:position w:val="8"/>
          <w:sz w:val="32"/>
          <w:szCs w:val="32"/>
        </w:rPr>
        <w:t>第十四条</w:t>
      </w:r>
      <w:r w:rsidRPr="00B5684E">
        <w:rPr>
          <w:rFonts w:ascii="仿宋_GB2312" w:eastAsia="仿宋_GB2312" w:hAnsi="仿宋" w:hint="eastAsia"/>
          <w:bCs/>
          <w:color w:val="000000"/>
          <w:kern w:val="36"/>
          <w:position w:val="8"/>
          <w:sz w:val="32"/>
          <w:szCs w:val="32"/>
        </w:rPr>
        <w:t xml:space="preserve"> </w:t>
      </w:r>
      <w:r w:rsidRPr="00B5684E">
        <w:rPr>
          <w:rFonts w:ascii="仿宋_GB2312" w:eastAsia="仿宋_GB2312" w:hAnsi="仿宋" w:hint="eastAsia"/>
          <w:b/>
          <w:bCs/>
          <w:color w:val="000000"/>
          <w:kern w:val="36"/>
          <w:position w:val="8"/>
          <w:sz w:val="32"/>
          <w:szCs w:val="32"/>
        </w:rPr>
        <w:t>博士优秀生源奖学金</w:t>
      </w:r>
    </w:p>
    <w:p w:rsidR="00C82577" w:rsidRPr="00B5684E" w:rsidRDefault="00C82577" w:rsidP="00C82577">
      <w:pPr>
        <w:spacing w:line="600" w:lineRule="exact"/>
        <w:ind w:firstLineChars="200" w:firstLine="640"/>
        <w:outlineLvl w:val="0"/>
        <w:rPr>
          <w:rFonts w:ascii="仿宋_GB2312" w:eastAsia="仿宋_GB2312" w:hAnsi="仿宋" w:hint="eastAsia"/>
          <w:bCs/>
          <w:color w:val="000000"/>
          <w:kern w:val="36"/>
          <w:position w:val="8"/>
          <w:sz w:val="32"/>
          <w:szCs w:val="32"/>
        </w:rPr>
      </w:pPr>
      <w:r w:rsidRPr="00B5684E">
        <w:rPr>
          <w:rFonts w:ascii="仿宋_GB2312" w:eastAsia="仿宋_GB2312" w:hAnsi="仿宋" w:hint="eastAsia"/>
          <w:bCs/>
          <w:color w:val="000000"/>
          <w:kern w:val="36"/>
          <w:position w:val="8"/>
          <w:sz w:val="32"/>
          <w:szCs w:val="32"/>
        </w:rPr>
        <w:t>学校每年设立200万元博士优秀生源奖学金，用于奖励录取</w:t>
      </w:r>
      <w:r w:rsidRPr="00B5684E">
        <w:rPr>
          <w:rFonts w:ascii="仿宋_GB2312" w:eastAsia="仿宋_GB2312" w:hAnsi="仿宋" w:hint="eastAsia"/>
          <w:bCs/>
          <w:kern w:val="36"/>
          <w:position w:val="8"/>
          <w:sz w:val="32"/>
          <w:szCs w:val="32"/>
        </w:rPr>
        <w:t>为我校硕博连读研究生</w:t>
      </w:r>
      <w:proofErr w:type="gramStart"/>
      <w:r w:rsidRPr="00B5684E">
        <w:rPr>
          <w:rFonts w:ascii="仿宋_GB2312" w:eastAsia="仿宋_GB2312" w:hAnsi="仿宋" w:hint="eastAsia"/>
          <w:bCs/>
          <w:kern w:val="36"/>
          <w:position w:val="8"/>
          <w:sz w:val="32"/>
          <w:szCs w:val="32"/>
        </w:rPr>
        <w:t>或直博生</w:t>
      </w:r>
      <w:proofErr w:type="gramEnd"/>
      <w:r w:rsidRPr="00B5684E">
        <w:rPr>
          <w:rFonts w:ascii="仿宋_GB2312" w:eastAsia="仿宋_GB2312" w:hAnsi="仿宋" w:hint="eastAsia"/>
          <w:bCs/>
          <w:kern w:val="36"/>
          <w:position w:val="8"/>
          <w:sz w:val="32"/>
          <w:szCs w:val="32"/>
        </w:rPr>
        <w:t>的优秀应届本科毕业生。</w:t>
      </w:r>
    </w:p>
    <w:p w:rsidR="00C82577" w:rsidRPr="00B5684E" w:rsidRDefault="00C82577" w:rsidP="00C82577">
      <w:pPr>
        <w:spacing w:line="600" w:lineRule="exact"/>
        <w:ind w:firstLineChars="200" w:firstLine="640"/>
        <w:outlineLvl w:val="0"/>
        <w:rPr>
          <w:rFonts w:ascii="仿宋_GB2312" w:eastAsia="仿宋_GB2312" w:hAnsi="仿宋" w:hint="eastAsia"/>
          <w:b/>
          <w:bCs/>
          <w:color w:val="000000"/>
          <w:kern w:val="36"/>
          <w:position w:val="8"/>
          <w:sz w:val="32"/>
          <w:szCs w:val="32"/>
        </w:rPr>
      </w:pPr>
      <w:r w:rsidRPr="00B5684E">
        <w:rPr>
          <w:rFonts w:ascii="仿宋_GB2312" w:eastAsia="仿宋_GB2312" w:hAnsi="仿宋" w:hint="eastAsia"/>
          <w:b/>
          <w:bCs/>
          <w:color w:val="000000"/>
          <w:kern w:val="36"/>
          <w:position w:val="8"/>
          <w:sz w:val="32"/>
          <w:szCs w:val="32"/>
        </w:rPr>
        <w:t>第十五条</w:t>
      </w:r>
      <w:r w:rsidRPr="00B5684E">
        <w:rPr>
          <w:rFonts w:ascii="仿宋_GB2312" w:eastAsia="仿宋_GB2312" w:hAnsi="仿宋" w:hint="eastAsia"/>
          <w:bCs/>
          <w:color w:val="000000"/>
          <w:kern w:val="36"/>
          <w:position w:val="8"/>
          <w:sz w:val="32"/>
          <w:szCs w:val="32"/>
        </w:rPr>
        <w:t xml:space="preserve"> </w:t>
      </w:r>
      <w:proofErr w:type="gramStart"/>
      <w:r w:rsidRPr="00B5684E">
        <w:rPr>
          <w:rFonts w:ascii="仿宋_GB2312" w:eastAsia="仿宋_GB2312" w:hAnsi="仿宋" w:hint="eastAsia"/>
          <w:b/>
          <w:bCs/>
          <w:color w:val="000000"/>
          <w:kern w:val="36"/>
          <w:position w:val="8"/>
          <w:sz w:val="32"/>
          <w:szCs w:val="32"/>
        </w:rPr>
        <w:t>社会奖</w:t>
      </w:r>
      <w:proofErr w:type="gramEnd"/>
      <w:r w:rsidRPr="00B5684E">
        <w:rPr>
          <w:rFonts w:ascii="仿宋_GB2312" w:eastAsia="仿宋_GB2312" w:hAnsi="仿宋" w:hint="eastAsia"/>
          <w:b/>
          <w:bCs/>
          <w:color w:val="000000"/>
          <w:kern w:val="36"/>
          <w:position w:val="8"/>
          <w:sz w:val="32"/>
          <w:szCs w:val="32"/>
        </w:rPr>
        <w:t>助学金</w:t>
      </w:r>
    </w:p>
    <w:p w:rsidR="00C82577" w:rsidRPr="00B5684E" w:rsidRDefault="00C82577" w:rsidP="00C82577">
      <w:pPr>
        <w:spacing w:line="600" w:lineRule="exact"/>
        <w:ind w:firstLineChars="200" w:firstLine="640"/>
        <w:outlineLvl w:val="0"/>
        <w:rPr>
          <w:rFonts w:ascii="仿宋_GB2312" w:eastAsia="仿宋_GB2312" w:hAnsi="仿宋" w:hint="eastAsia"/>
          <w:bCs/>
          <w:color w:val="000000"/>
          <w:kern w:val="36"/>
          <w:position w:val="8"/>
          <w:sz w:val="32"/>
          <w:szCs w:val="32"/>
        </w:rPr>
      </w:pPr>
      <w:r w:rsidRPr="00B5684E">
        <w:rPr>
          <w:rFonts w:ascii="仿宋_GB2312" w:eastAsia="仿宋_GB2312" w:hAnsi="仿宋" w:hint="eastAsia"/>
          <w:bCs/>
          <w:color w:val="000000"/>
          <w:kern w:val="36"/>
          <w:position w:val="8"/>
          <w:sz w:val="32"/>
          <w:szCs w:val="32"/>
        </w:rPr>
        <w:t>根据各类社会奖助学金评定办法进行评定。</w:t>
      </w:r>
    </w:p>
    <w:p w:rsidR="00C82577" w:rsidRPr="00B5684E" w:rsidRDefault="00C82577" w:rsidP="00C82577">
      <w:pPr>
        <w:spacing w:line="600" w:lineRule="exact"/>
        <w:ind w:firstLineChars="200" w:firstLine="640"/>
        <w:outlineLvl w:val="0"/>
        <w:rPr>
          <w:rFonts w:ascii="仿宋_GB2312" w:eastAsia="仿宋_GB2312" w:hAnsi="仿宋" w:hint="eastAsia"/>
          <w:b/>
          <w:bCs/>
          <w:color w:val="000000"/>
          <w:kern w:val="36"/>
          <w:position w:val="8"/>
          <w:sz w:val="32"/>
          <w:szCs w:val="32"/>
        </w:rPr>
      </w:pPr>
      <w:r w:rsidRPr="00B5684E">
        <w:rPr>
          <w:rFonts w:ascii="仿宋_GB2312" w:eastAsia="仿宋_GB2312" w:hAnsi="仿宋" w:hint="eastAsia"/>
          <w:b/>
          <w:bCs/>
          <w:color w:val="000000"/>
          <w:kern w:val="36"/>
          <w:position w:val="8"/>
          <w:sz w:val="32"/>
          <w:szCs w:val="32"/>
        </w:rPr>
        <w:t>第十六条</w:t>
      </w:r>
      <w:r w:rsidRPr="00B5684E">
        <w:rPr>
          <w:rFonts w:ascii="仿宋_GB2312" w:eastAsia="仿宋_GB2312" w:hAnsi="仿宋" w:hint="eastAsia"/>
          <w:bCs/>
          <w:color w:val="000000"/>
          <w:kern w:val="36"/>
          <w:position w:val="8"/>
          <w:sz w:val="32"/>
          <w:szCs w:val="32"/>
        </w:rPr>
        <w:t xml:space="preserve"> </w:t>
      </w:r>
      <w:r w:rsidRPr="00B5684E">
        <w:rPr>
          <w:rFonts w:ascii="仿宋_GB2312" w:eastAsia="仿宋_GB2312" w:hAnsi="仿宋" w:hint="eastAsia"/>
          <w:b/>
          <w:bCs/>
          <w:color w:val="000000"/>
          <w:kern w:val="36"/>
          <w:position w:val="8"/>
          <w:sz w:val="32"/>
          <w:szCs w:val="32"/>
        </w:rPr>
        <w:t>国家助学贷款</w:t>
      </w:r>
    </w:p>
    <w:p w:rsidR="00C82577" w:rsidRPr="00B5684E" w:rsidRDefault="00C82577" w:rsidP="00C82577">
      <w:pPr>
        <w:spacing w:line="600" w:lineRule="exact"/>
        <w:ind w:firstLineChars="200" w:firstLine="640"/>
        <w:outlineLvl w:val="0"/>
        <w:rPr>
          <w:rFonts w:ascii="仿宋_GB2312" w:eastAsia="仿宋_GB2312" w:hAnsi="仿宋" w:hint="eastAsia"/>
          <w:bCs/>
          <w:color w:val="000000"/>
          <w:kern w:val="36"/>
          <w:position w:val="8"/>
          <w:sz w:val="32"/>
          <w:szCs w:val="32"/>
        </w:rPr>
      </w:pPr>
      <w:r w:rsidRPr="00B5684E">
        <w:rPr>
          <w:rFonts w:ascii="仿宋_GB2312" w:eastAsia="仿宋_GB2312" w:hAnsi="仿宋" w:hint="eastAsia"/>
          <w:bCs/>
          <w:kern w:val="36"/>
          <w:position w:val="8"/>
          <w:sz w:val="32"/>
          <w:szCs w:val="32"/>
        </w:rPr>
        <w:t>家庭经济困难的研究生原则上须申请生源地国家助学贷款，</w:t>
      </w:r>
      <w:r w:rsidRPr="00B5684E">
        <w:rPr>
          <w:rFonts w:ascii="仿宋_GB2312" w:eastAsia="仿宋_GB2312" w:hAnsi="仿宋" w:hint="eastAsia"/>
          <w:bCs/>
          <w:color w:val="000000"/>
          <w:kern w:val="36"/>
          <w:position w:val="8"/>
          <w:sz w:val="32"/>
          <w:szCs w:val="32"/>
        </w:rPr>
        <w:t>特殊情况可在学校申请国家助学贷款，具体申请按照国家政策执行。</w:t>
      </w:r>
    </w:p>
    <w:p w:rsidR="00C82577" w:rsidRPr="00B5684E" w:rsidRDefault="00C82577" w:rsidP="00C82577">
      <w:pPr>
        <w:spacing w:line="640" w:lineRule="exact"/>
        <w:jc w:val="center"/>
        <w:outlineLvl w:val="0"/>
        <w:rPr>
          <w:rFonts w:ascii="仿宋_GB2312" w:eastAsia="仿宋_GB2312" w:hAnsi="仿宋" w:hint="eastAsia"/>
          <w:b/>
          <w:bCs/>
          <w:color w:val="000000"/>
          <w:kern w:val="36"/>
          <w:position w:val="8"/>
          <w:sz w:val="32"/>
          <w:szCs w:val="32"/>
        </w:rPr>
      </w:pPr>
      <w:r w:rsidRPr="00B5684E">
        <w:rPr>
          <w:rFonts w:ascii="仿宋_GB2312" w:eastAsia="仿宋_GB2312" w:hAnsi="仿宋" w:hint="eastAsia"/>
          <w:b/>
          <w:bCs/>
          <w:color w:val="000000"/>
          <w:kern w:val="36"/>
          <w:position w:val="8"/>
          <w:sz w:val="32"/>
          <w:szCs w:val="32"/>
        </w:rPr>
        <w:t>第四章 组织与管理</w:t>
      </w:r>
    </w:p>
    <w:p w:rsidR="00C82577" w:rsidRPr="00B5684E" w:rsidRDefault="00C82577" w:rsidP="00C82577">
      <w:pPr>
        <w:spacing w:line="600" w:lineRule="exact"/>
        <w:ind w:firstLine="584"/>
        <w:rPr>
          <w:rFonts w:ascii="仿宋_GB2312" w:eastAsia="仿宋_GB2312" w:hAnsi="仿宋" w:hint="eastAsia"/>
          <w:bCs/>
          <w:kern w:val="36"/>
          <w:position w:val="8"/>
          <w:sz w:val="32"/>
          <w:szCs w:val="32"/>
        </w:rPr>
      </w:pPr>
      <w:r w:rsidRPr="00B5684E">
        <w:rPr>
          <w:rFonts w:ascii="仿宋_GB2312" w:eastAsia="仿宋_GB2312" w:hAnsi="仿宋" w:hint="eastAsia"/>
          <w:b/>
          <w:bCs/>
          <w:kern w:val="36"/>
          <w:position w:val="8"/>
          <w:sz w:val="32"/>
          <w:szCs w:val="32"/>
        </w:rPr>
        <w:t>第十七条</w:t>
      </w:r>
      <w:r w:rsidRPr="00B5684E">
        <w:rPr>
          <w:rFonts w:ascii="仿宋_GB2312" w:eastAsia="仿宋_GB2312" w:hAnsi="仿宋" w:hint="eastAsia"/>
          <w:bCs/>
          <w:kern w:val="36"/>
          <w:position w:val="8"/>
          <w:sz w:val="32"/>
          <w:szCs w:val="32"/>
        </w:rPr>
        <w:t xml:space="preserve"> 学校成立由分管研究生工作、学生工作的校领导任组长，相关职能部门负责人、研究生导师代表为成员的研究生</w:t>
      </w:r>
      <w:r w:rsidRPr="00B5684E">
        <w:rPr>
          <w:rFonts w:ascii="仿宋_GB2312" w:eastAsia="仿宋_GB2312" w:hAnsi="仿宋" w:hint="eastAsia"/>
          <w:bCs/>
          <w:kern w:val="36"/>
          <w:position w:val="8"/>
          <w:sz w:val="32"/>
          <w:szCs w:val="32"/>
        </w:rPr>
        <w:lastRenderedPageBreak/>
        <w:t>奖助工作领导小组，负责制定各类研究生奖助政策，研究名额分配方案，统筹、协调、监督各项评审工作，并裁决有关申诉事项。</w:t>
      </w:r>
    </w:p>
    <w:p w:rsidR="00C82577" w:rsidRPr="00B5684E" w:rsidRDefault="00C82577" w:rsidP="00C82577">
      <w:pPr>
        <w:spacing w:line="600" w:lineRule="exact"/>
        <w:ind w:firstLine="584"/>
        <w:rPr>
          <w:rFonts w:ascii="仿宋_GB2312" w:eastAsia="仿宋_GB2312" w:hAnsi="仿宋" w:hint="eastAsia"/>
          <w:bCs/>
          <w:kern w:val="36"/>
          <w:position w:val="8"/>
          <w:sz w:val="32"/>
          <w:szCs w:val="32"/>
        </w:rPr>
      </w:pPr>
      <w:r w:rsidRPr="00B5684E">
        <w:rPr>
          <w:rFonts w:ascii="仿宋_GB2312" w:eastAsia="仿宋_GB2312" w:hAnsi="仿宋" w:hint="eastAsia"/>
          <w:b/>
          <w:bCs/>
          <w:color w:val="000000"/>
          <w:kern w:val="36"/>
          <w:position w:val="8"/>
          <w:sz w:val="32"/>
          <w:szCs w:val="32"/>
        </w:rPr>
        <w:t>第十八条</w:t>
      </w:r>
      <w:r w:rsidRPr="00B5684E">
        <w:rPr>
          <w:rFonts w:ascii="仿宋_GB2312" w:eastAsia="仿宋_GB2312" w:hAnsi="仿宋" w:hint="eastAsia"/>
          <w:bCs/>
          <w:kern w:val="36"/>
          <w:position w:val="8"/>
          <w:sz w:val="32"/>
          <w:szCs w:val="32"/>
        </w:rPr>
        <w:t xml:space="preserve"> 研究生院负责研究生助学金、学业奖学金、助研岗位津贴、博士优秀生源奖学金等管理工作，制定、完善相应管理办法并组织实施，计划财务处、研究生工作部配合。</w:t>
      </w:r>
    </w:p>
    <w:p w:rsidR="00C82577" w:rsidRPr="00B5684E" w:rsidRDefault="00C82577" w:rsidP="00C82577">
      <w:pPr>
        <w:spacing w:line="600" w:lineRule="exact"/>
        <w:ind w:firstLineChars="200" w:firstLine="640"/>
        <w:rPr>
          <w:rFonts w:ascii="仿宋_GB2312" w:eastAsia="仿宋_GB2312" w:hAnsi="仿宋" w:hint="eastAsia"/>
          <w:bCs/>
          <w:kern w:val="36"/>
          <w:position w:val="8"/>
          <w:sz w:val="32"/>
          <w:szCs w:val="32"/>
        </w:rPr>
      </w:pPr>
      <w:r w:rsidRPr="00B5684E">
        <w:rPr>
          <w:rFonts w:ascii="仿宋_GB2312" w:eastAsia="仿宋_GB2312" w:hAnsi="仿宋" w:hint="eastAsia"/>
          <w:b/>
          <w:bCs/>
          <w:color w:val="000000"/>
          <w:kern w:val="36"/>
          <w:position w:val="8"/>
          <w:sz w:val="32"/>
          <w:szCs w:val="32"/>
        </w:rPr>
        <w:t xml:space="preserve">第十九条 </w:t>
      </w:r>
      <w:r w:rsidRPr="00B5684E">
        <w:rPr>
          <w:rFonts w:ascii="仿宋_GB2312" w:eastAsia="仿宋_GB2312" w:hAnsi="仿宋" w:hint="eastAsia"/>
          <w:bCs/>
          <w:kern w:val="36"/>
          <w:position w:val="8"/>
          <w:sz w:val="32"/>
          <w:szCs w:val="32"/>
        </w:rPr>
        <w:t>研究生工作部负责研究生国家奖学金、助教岗位津贴、助管岗位津贴、校长奖学金、优秀研究生奖学金、临时困难补助金、</w:t>
      </w:r>
      <w:proofErr w:type="gramStart"/>
      <w:r w:rsidRPr="00B5684E">
        <w:rPr>
          <w:rFonts w:ascii="仿宋_GB2312" w:eastAsia="仿宋_GB2312" w:hAnsi="仿宋" w:hint="eastAsia"/>
          <w:bCs/>
          <w:kern w:val="36"/>
          <w:position w:val="8"/>
          <w:sz w:val="32"/>
          <w:szCs w:val="32"/>
        </w:rPr>
        <w:t>社会奖</w:t>
      </w:r>
      <w:proofErr w:type="gramEnd"/>
      <w:r w:rsidRPr="00B5684E">
        <w:rPr>
          <w:rFonts w:ascii="仿宋_GB2312" w:eastAsia="仿宋_GB2312" w:hAnsi="仿宋" w:hint="eastAsia"/>
          <w:bCs/>
          <w:kern w:val="36"/>
          <w:position w:val="8"/>
          <w:sz w:val="32"/>
          <w:szCs w:val="32"/>
        </w:rPr>
        <w:t>助学金、国家助学贷款、</w:t>
      </w:r>
      <w:r w:rsidRPr="00B5684E">
        <w:rPr>
          <w:rFonts w:ascii="仿宋_GB2312" w:eastAsia="仿宋_GB2312" w:hAnsi="仿宋" w:hint="eastAsia"/>
          <w:bCs/>
          <w:color w:val="000000"/>
          <w:kern w:val="36"/>
          <w:position w:val="8"/>
          <w:sz w:val="32"/>
          <w:szCs w:val="32"/>
        </w:rPr>
        <w:t>学费补偿、国家助学贷款代偿</w:t>
      </w:r>
      <w:r w:rsidRPr="00B5684E">
        <w:rPr>
          <w:rFonts w:ascii="仿宋_GB2312" w:eastAsia="仿宋_GB2312" w:hAnsi="仿宋" w:hint="eastAsia"/>
          <w:bCs/>
          <w:kern w:val="36"/>
          <w:position w:val="8"/>
          <w:sz w:val="32"/>
          <w:szCs w:val="32"/>
        </w:rPr>
        <w:t>等管理工作，制定、完善相应管理办法并组织实施，计划财务处、研究生院配合</w:t>
      </w:r>
      <w:r w:rsidRPr="00B5684E">
        <w:rPr>
          <w:rFonts w:ascii="仿宋_GB2312" w:eastAsia="仿宋_GB2312" w:hAnsi="仿宋" w:hint="eastAsia"/>
          <w:bCs/>
          <w:color w:val="000000"/>
          <w:kern w:val="36"/>
          <w:position w:val="8"/>
          <w:sz w:val="32"/>
          <w:szCs w:val="32"/>
        </w:rPr>
        <w:t>。</w:t>
      </w:r>
    </w:p>
    <w:p w:rsidR="00C82577" w:rsidRPr="00B5684E" w:rsidRDefault="00C82577" w:rsidP="00C82577">
      <w:pPr>
        <w:spacing w:line="600" w:lineRule="exact"/>
        <w:ind w:firstLineChars="200" w:firstLine="640"/>
        <w:outlineLvl w:val="0"/>
        <w:rPr>
          <w:rFonts w:ascii="仿宋_GB2312" w:eastAsia="仿宋_GB2312" w:hAnsi="仿宋" w:hint="eastAsia"/>
          <w:bCs/>
          <w:kern w:val="36"/>
          <w:position w:val="8"/>
          <w:sz w:val="32"/>
          <w:szCs w:val="32"/>
        </w:rPr>
      </w:pPr>
      <w:r w:rsidRPr="00B5684E">
        <w:rPr>
          <w:rFonts w:ascii="仿宋_GB2312" w:eastAsia="仿宋_GB2312" w:hAnsi="仿宋" w:hint="eastAsia"/>
          <w:b/>
          <w:bCs/>
          <w:color w:val="000000"/>
          <w:kern w:val="36"/>
          <w:position w:val="8"/>
          <w:sz w:val="32"/>
          <w:szCs w:val="32"/>
        </w:rPr>
        <w:t>第二十条</w:t>
      </w:r>
      <w:r w:rsidRPr="00B5684E">
        <w:rPr>
          <w:rFonts w:ascii="仿宋_GB2312" w:eastAsia="仿宋_GB2312" w:hAnsi="仿宋" w:hint="eastAsia"/>
          <w:bCs/>
          <w:color w:val="000000"/>
          <w:kern w:val="36"/>
          <w:position w:val="8"/>
          <w:sz w:val="32"/>
          <w:szCs w:val="32"/>
        </w:rPr>
        <w:t xml:space="preserve"> </w:t>
      </w:r>
      <w:r w:rsidRPr="00B5684E">
        <w:rPr>
          <w:rFonts w:ascii="仿宋_GB2312" w:eastAsia="仿宋_GB2312" w:hAnsi="仿宋" w:hint="eastAsia"/>
          <w:bCs/>
          <w:kern w:val="36"/>
          <w:position w:val="8"/>
          <w:sz w:val="32"/>
          <w:szCs w:val="32"/>
        </w:rPr>
        <w:t>学院(系、部、所)成立由本单位党政负责人任组长，分管研究生思想政治教育和培养工作的负责人、研究生导师代表、学工（研究生）秘书、辅导员、研究生代表等组成的研究生奖助工作组，负责制定本单位各类研究生奖助政策实施细则，做好各类奖助学金管理、评审、上报工作，及时研究并答复申诉事项。</w:t>
      </w:r>
    </w:p>
    <w:p w:rsidR="00C82577" w:rsidRPr="00B5684E" w:rsidRDefault="00C82577" w:rsidP="00C82577">
      <w:pPr>
        <w:spacing w:line="640" w:lineRule="exact"/>
        <w:jc w:val="center"/>
        <w:outlineLvl w:val="0"/>
        <w:rPr>
          <w:rFonts w:ascii="仿宋_GB2312" w:eastAsia="仿宋_GB2312" w:hAnsi="仿宋" w:hint="eastAsia"/>
          <w:b/>
          <w:bCs/>
          <w:color w:val="000000"/>
          <w:kern w:val="36"/>
          <w:position w:val="8"/>
          <w:sz w:val="32"/>
          <w:szCs w:val="32"/>
        </w:rPr>
      </w:pPr>
      <w:r w:rsidRPr="00B5684E">
        <w:rPr>
          <w:rFonts w:ascii="仿宋_GB2312" w:eastAsia="仿宋_GB2312" w:hAnsi="仿宋" w:hint="eastAsia"/>
          <w:b/>
          <w:bCs/>
          <w:color w:val="000000"/>
          <w:kern w:val="36"/>
          <w:position w:val="8"/>
          <w:sz w:val="32"/>
          <w:szCs w:val="32"/>
        </w:rPr>
        <w:t>第五章 附则</w:t>
      </w:r>
    </w:p>
    <w:p w:rsidR="00C82577" w:rsidRPr="00B5684E" w:rsidRDefault="00C82577" w:rsidP="00C82577">
      <w:pPr>
        <w:spacing w:line="600" w:lineRule="exact"/>
        <w:ind w:firstLineChars="200" w:firstLine="640"/>
        <w:rPr>
          <w:rFonts w:ascii="仿宋_GB2312" w:eastAsia="仿宋_GB2312" w:hAnsi="仿宋" w:hint="eastAsia"/>
          <w:bCs/>
          <w:kern w:val="36"/>
          <w:position w:val="8"/>
          <w:sz w:val="32"/>
          <w:szCs w:val="32"/>
        </w:rPr>
      </w:pPr>
      <w:r w:rsidRPr="00B5684E">
        <w:rPr>
          <w:rFonts w:ascii="仿宋_GB2312" w:eastAsia="仿宋_GB2312" w:hAnsi="仿宋" w:hint="eastAsia"/>
          <w:b/>
          <w:bCs/>
          <w:color w:val="000000"/>
          <w:kern w:val="36"/>
          <w:position w:val="8"/>
          <w:sz w:val="32"/>
          <w:szCs w:val="32"/>
        </w:rPr>
        <w:t xml:space="preserve">第二十一条 </w:t>
      </w:r>
      <w:r w:rsidRPr="00B5684E">
        <w:rPr>
          <w:rFonts w:ascii="仿宋_GB2312" w:eastAsia="仿宋_GB2312" w:hAnsi="仿宋" w:hint="eastAsia"/>
          <w:bCs/>
          <w:kern w:val="36"/>
          <w:position w:val="8"/>
          <w:sz w:val="32"/>
          <w:szCs w:val="32"/>
        </w:rPr>
        <w:t>2014年秋季学期及以后入学的学术学位博士研究生延期毕业，第四学年不参加学校奖助项目的评定，由学校提供助学金每生每月1400元、导师提供最低助研岗位津贴标准每生每月600元，每年按12个月发放；第五学年确因导师科研</w:t>
      </w:r>
      <w:r w:rsidRPr="00B5684E">
        <w:rPr>
          <w:rFonts w:ascii="仿宋_GB2312" w:eastAsia="仿宋_GB2312" w:hAnsi="仿宋" w:hint="eastAsia"/>
          <w:bCs/>
          <w:kern w:val="36"/>
          <w:position w:val="8"/>
          <w:sz w:val="32"/>
          <w:szCs w:val="32"/>
        </w:rPr>
        <w:lastRenderedPageBreak/>
        <w:t>工作需要而延期的，由导师提供不低于每生每月2000元的助研岗位津贴，每年按12个月发放；延期毕业的硕士研究生，学校不再提供奖助，由导师自行决定是否提供助研岗位津贴。</w:t>
      </w:r>
    </w:p>
    <w:p w:rsidR="00C82577" w:rsidRPr="00B5684E" w:rsidRDefault="00C82577" w:rsidP="00C82577">
      <w:pPr>
        <w:spacing w:line="600" w:lineRule="exact"/>
        <w:ind w:firstLineChars="200" w:firstLine="640"/>
        <w:rPr>
          <w:rFonts w:ascii="仿宋_GB2312" w:eastAsia="仿宋_GB2312" w:hAnsi="仿宋" w:hint="eastAsia"/>
          <w:bCs/>
          <w:kern w:val="36"/>
          <w:position w:val="8"/>
          <w:sz w:val="32"/>
          <w:szCs w:val="32"/>
        </w:rPr>
      </w:pPr>
      <w:r w:rsidRPr="00B5684E">
        <w:rPr>
          <w:rFonts w:ascii="仿宋_GB2312" w:eastAsia="仿宋_GB2312" w:hAnsi="仿宋" w:hint="eastAsia"/>
          <w:b/>
          <w:bCs/>
          <w:color w:val="000000"/>
          <w:kern w:val="36"/>
          <w:position w:val="8"/>
          <w:sz w:val="32"/>
          <w:szCs w:val="32"/>
        </w:rPr>
        <w:t xml:space="preserve">第二十二条 </w:t>
      </w:r>
      <w:r w:rsidRPr="00B5684E">
        <w:rPr>
          <w:rFonts w:ascii="仿宋_GB2312" w:eastAsia="仿宋_GB2312" w:hAnsi="仿宋" w:hint="eastAsia"/>
          <w:bCs/>
          <w:kern w:val="36"/>
          <w:position w:val="8"/>
          <w:sz w:val="32"/>
          <w:szCs w:val="32"/>
        </w:rPr>
        <w:t>2014年秋季学期前入学的研究生，各类奖助项目的奖助年限按原规定执行。学术学位博士研究生助学金标准调整为每生每月1400元，每年按12个月发放；硕士研究生助学金标准调整为每生每月600元，每年按10个月发放。原则上鼓励导师在最低标准的基础上，提高助研岗位津贴标准至新生的资助水平。其余奖助项目的奖助标准及教育收费按原规定执行。</w:t>
      </w:r>
    </w:p>
    <w:p w:rsidR="00C82577" w:rsidRPr="00B5684E" w:rsidRDefault="00C82577" w:rsidP="00C82577">
      <w:pPr>
        <w:spacing w:line="600" w:lineRule="exact"/>
        <w:ind w:firstLineChars="200" w:firstLine="640"/>
        <w:rPr>
          <w:rFonts w:ascii="仿宋_GB2312" w:eastAsia="仿宋_GB2312" w:hAnsi="仿宋" w:hint="eastAsia"/>
          <w:bCs/>
          <w:kern w:val="36"/>
          <w:position w:val="8"/>
          <w:sz w:val="32"/>
          <w:szCs w:val="32"/>
        </w:rPr>
      </w:pPr>
      <w:r w:rsidRPr="00B5684E">
        <w:rPr>
          <w:rFonts w:ascii="仿宋_GB2312" w:eastAsia="仿宋_GB2312" w:hAnsi="仿宋" w:hint="eastAsia"/>
          <w:b/>
          <w:bCs/>
          <w:color w:val="000000"/>
          <w:kern w:val="36"/>
          <w:position w:val="8"/>
          <w:sz w:val="32"/>
          <w:szCs w:val="32"/>
        </w:rPr>
        <w:t xml:space="preserve">第二十三条 </w:t>
      </w:r>
      <w:r w:rsidRPr="00B5684E">
        <w:rPr>
          <w:rFonts w:ascii="仿宋_GB2312" w:eastAsia="仿宋_GB2312" w:hAnsi="仿宋" w:hint="eastAsia"/>
          <w:bCs/>
          <w:kern w:val="36"/>
          <w:position w:val="8"/>
          <w:sz w:val="32"/>
          <w:szCs w:val="32"/>
        </w:rPr>
        <w:t>本方案从2014年秋季学期起实施。《西北农林科技大学研究生培养机制改革方案（试行）》（校研发〔2012〕208号）文件中的奖助政策与本方案不一致的，以本方案为准。</w:t>
      </w:r>
    </w:p>
    <w:p w:rsidR="00C82577" w:rsidRPr="00B5684E" w:rsidRDefault="00C82577" w:rsidP="00C82577">
      <w:pPr>
        <w:spacing w:line="600" w:lineRule="exact"/>
        <w:ind w:firstLineChars="200" w:firstLine="640"/>
        <w:rPr>
          <w:rFonts w:ascii="仿宋_GB2312" w:eastAsia="仿宋_GB2312" w:hAnsi="仿宋" w:hint="eastAsia"/>
          <w:b/>
          <w:bCs/>
          <w:color w:val="000000"/>
          <w:kern w:val="36"/>
          <w:position w:val="8"/>
          <w:sz w:val="32"/>
          <w:szCs w:val="32"/>
        </w:rPr>
      </w:pPr>
      <w:r w:rsidRPr="00B5684E">
        <w:rPr>
          <w:rFonts w:ascii="仿宋_GB2312" w:eastAsia="仿宋_GB2312" w:hAnsi="仿宋" w:hint="eastAsia"/>
          <w:b/>
          <w:bCs/>
          <w:color w:val="000000"/>
          <w:kern w:val="36"/>
          <w:position w:val="8"/>
          <w:sz w:val="32"/>
          <w:szCs w:val="32"/>
        </w:rPr>
        <w:t xml:space="preserve">第二十四条  </w:t>
      </w:r>
      <w:r w:rsidRPr="00B5684E">
        <w:rPr>
          <w:rFonts w:ascii="仿宋_GB2312" w:eastAsia="仿宋_GB2312" w:hAnsi="仿宋" w:hint="eastAsia"/>
          <w:bCs/>
          <w:kern w:val="36"/>
          <w:position w:val="8"/>
          <w:sz w:val="32"/>
          <w:szCs w:val="32"/>
        </w:rPr>
        <w:t>本方案由研究生院、研究生工作部负责解释。</w:t>
      </w:r>
    </w:p>
    <w:p w:rsidR="00C82577" w:rsidRPr="00BB6982" w:rsidRDefault="00C82577" w:rsidP="00C82577">
      <w:pPr>
        <w:spacing w:line="500" w:lineRule="exact"/>
        <w:rPr>
          <w:rFonts w:ascii="仿宋_GB2312" w:eastAsia="仿宋_GB2312" w:hint="eastAsia"/>
          <w:sz w:val="32"/>
          <w:szCs w:val="32"/>
        </w:rPr>
      </w:pPr>
    </w:p>
    <w:p w:rsidR="00C82577" w:rsidRDefault="00C82577" w:rsidP="00C82577">
      <w:pPr>
        <w:spacing w:line="500" w:lineRule="exact"/>
        <w:rPr>
          <w:rFonts w:ascii="仿宋_GB2312" w:eastAsia="仿宋_GB2312" w:hint="eastAsia"/>
          <w:sz w:val="32"/>
          <w:szCs w:val="32"/>
        </w:rPr>
      </w:pPr>
    </w:p>
    <w:p w:rsidR="00C82577" w:rsidRDefault="00C82577" w:rsidP="00C82577">
      <w:pPr>
        <w:spacing w:line="500" w:lineRule="exact"/>
        <w:rPr>
          <w:rFonts w:ascii="仿宋_GB2312" w:eastAsia="仿宋_GB2312" w:hint="eastAsia"/>
          <w:sz w:val="32"/>
          <w:szCs w:val="32"/>
        </w:rPr>
      </w:pPr>
    </w:p>
    <w:p w:rsidR="00C82577" w:rsidRDefault="00C82577" w:rsidP="00C82577">
      <w:pPr>
        <w:spacing w:line="500" w:lineRule="exact"/>
        <w:rPr>
          <w:rFonts w:ascii="仿宋_GB2312" w:eastAsia="仿宋_GB2312" w:hint="eastAsia"/>
          <w:sz w:val="32"/>
          <w:szCs w:val="32"/>
        </w:rPr>
      </w:pPr>
    </w:p>
    <w:p w:rsidR="00C82577" w:rsidRDefault="00C82577" w:rsidP="00C82577">
      <w:pPr>
        <w:spacing w:line="500" w:lineRule="exact"/>
        <w:rPr>
          <w:rFonts w:ascii="仿宋_GB2312" w:eastAsia="仿宋_GB2312" w:hint="eastAsia"/>
          <w:sz w:val="32"/>
          <w:szCs w:val="32"/>
        </w:rPr>
      </w:pPr>
    </w:p>
    <w:p w:rsidR="00C82577" w:rsidRDefault="00C82577" w:rsidP="00C82577">
      <w:pPr>
        <w:spacing w:line="500" w:lineRule="exact"/>
        <w:rPr>
          <w:rFonts w:ascii="仿宋_GB2312" w:eastAsia="仿宋_GB2312" w:hint="eastAsia"/>
          <w:sz w:val="32"/>
          <w:szCs w:val="32"/>
        </w:rPr>
      </w:pPr>
    </w:p>
    <w:p w:rsidR="00C82577" w:rsidRPr="00EB1372" w:rsidRDefault="00C82577" w:rsidP="00C82577">
      <w:pPr>
        <w:spacing w:line="520" w:lineRule="exact"/>
        <w:rPr>
          <w:rFonts w:ascii="仿宋_GB2312" w:eastAsia="仿宋_GB2312" w:hint="eastAsia"/>
          <w:sz w:val="28"/>
          <w:szCs w:val="28"/>
        </w:rPr>
      </w:pPr>
      <w:r w:rsidRPr="0048102A">
        <w:rPr>
          <w:rFonts w:ascii="仿宋_GB2312" w:eastAsia="仿宋_GB2312" w:hint="eastAsia"/>
          <w:noProof/>
          <w:sz w:val="32"/>
          <w:szCs w:val="32"/>
        </w:rPr>
        <w:pict>
          <v:line id="_x0000_s2051" style="position:absolute;left:0;text-align:left;z-index:251661312" from="0,2.75pt" to="442.6pt,3.3pt" strokeweight="1pt"/>
        </w:pict>
      </w:r>
      <w:r w:rsidRPr="0048102A">
        <w:rPr>
          <w:rFonts w:ascii="仿宋_GB2312" w:eastAsia="仿宋_GB2312" w:hint="eastAsia"/>
          <w:sz w:val="32"/>
          <w:szCs w:val="32"/>
        </w:rPr>
        <w:t xml:space="preserve">  </w:t>
      </w:r>
      <w:r w:rsidRPr="004B35A7">
        <w:rPr>
          <w:rFonts w:ascii="仿宋_GB2312" w:eastAsia="仿宋_GB2312" w:hint="eastAsia"/>
          <w:sz w:val="28"/>
          <w:szCs w:val="28"/>
          <w:shd w:val="clear" w:color="auto" w:fill="FFFFFF"/>
        </w:rPr>
        <w:t>抄送：</w:t>
      </w:r>
      <w:bookmarkStart w:id="4" w:name="cs"/>
      <w:r>
        <w:rPr>
          <w:rFonts w:ascii="黑体" w:eastAsia="黑体" w:hint="eastAsia"/>
          <w:sz w:val="28"/>
          <w:szCs w:val="28"/>
          <w:shd w:val="clear" w:color="auto" w:fill="FFFFFF"/>
        </w:rPr>
        <w:t>校领导</w:t>
      </w:r>
      <w:bookmarkEnd w:id="4"/>
      <w:r>
        <w:rPr>
          <w:rFonts w:ascii="黑体" w:eastAsia="黑体" w:hint="eastAsia"/>
          <w:sz w:val="28"/>
          <w:szCs w:val="28"/>
          <w:shd w:val="clear" w:color="auto" w:fill="FFFFFF"/>
        </w:rPr>
        <w:t>。</w:t>
      </w:r>
    </w:p>
    <w:p w:rsidR="00C82577" w:rsidRPr="00647CD9" w:rsidRDefault="00C82577" w:rsidP="00C82577">
      <w:pPr>
        <w:spacing w:line="520" w:lineRule="exact"/>
        <w:rPr>
          <w:sz w:val="28"/>
          <w:szCs w:val="28"/>
        </w:rPr>
      </w:pPr>
      <w:r w:rsidRPr="00EB1372">
        <w:rPr>
          <w:rFonts w:ascii="仿宋_GB2312" w:eastAsia="仿宋_GB2312" w:hint="eastAsia"/>
          <w:noProof/>
          <w:sz w:val="28"/>
          <w:szCs w:val="28"/>
        </w:rPr>
        <w:pict>
          <v:line id="_x0000_s2053" style="position:absolute;left:0;text-align:left;z-index:251663360" from="-1.65pt,27.1pt" to="443.45pt,27.7pt" strokeweight="1pt"/>
        </w:pict>
      </w:r>
      <w:r w:rsidRPr="00EB1372">
        <w:rPr>
          <w:rFonts w:ascii="仿宋_GB2312" w:eastAsia="仿宋_GB2312" w:hint="eastAsia"/>
          <w:noProof/>
          <w:sz w:val="28"/>
          <w:szCs w:val="28"/>
        </w:rPr>
        <w:pict>
          <v:line id="_x0000_s2052" style="position:absolute;left:0;text-align:left;flip:y;z-index:251662336" from="-.75pt,1.75pt" to="442.6pt,2.1pt"/>
        </w:pict>
      </w:r>
      <w:r w:rsidRPr="00EB1372">
        <w:rPr>
          <w:rFonts w:ascii="仿宋_GB2312" w:eastAsia="仿宋_GB2312" w:hint="eastAsia"/>
          <w:sz w:val="28"/>
          <w:szCs w:val="28"/>
        </w:rPr>
        <w:t xml:space="preserve">  </w:t>
      </w:r>
      <w:r w:rsidRPr="004B35A7">
        <w:rPr>
          <w:rFonts w:ascii="仿宋_GB2312" w:eastAsia="仿宋_GB2312" w:hint="eastAsia"/>
          <w:sz w:val="28"/>
          <w:szCs w:val="28"/>
          <w:shd w:val="clear" w:color="auto" w:fill="FFFFFF"/>
        </w:rPr>
        <w:t>西北农林科技大学</w:t>
      </w:r>
      <w:r>
        <w:rPr>
          <w:rFonts w:ascii="仿宋_GB2312" w:eastAsia="仿宋_GB2312" w:hint="eastAsia"/>
          <w:sz w:val="28"/>
          <w:szCs w:val="28"/>
          <w:shd w:val="clear" w:color="auto" w:fill="FFFFFF"/>
        </w:rPr>
        <w:t>校长</w:t>
      </w:r>
      <w:r w:rsidRPr="004B35A7">
        <w:rPr>
          <w:rFonts w:ascii="仿宋_GB2312" w:eastAsia="仿宋_GB2312" w:hint="eastAsia"/>
          <w:sz w:val="28"/>
          <w:szCs w:val="28"/>
          <w:shd w:val="clear" w:color="auto" w:fill="FFFFFF"/>
        </w:rPr>
        <w:t xml:space="preserve">办公室 </w:t>
      </w:r>
      <w:r>
        <w:rPr>
          <w:rFonts w:ascii="仿宋_GB2312" w:eastAsia="仿宋_GB2312" w:hint="eastAsia"/>
          <w:sz w:val="28"/>
          <w:szCs w:val="28"/>
          <w:shd w:val="clear" w:color="auto" w:fill="FFFFFF"/>
        </w:rPr>
        <w:t xml:space="preserve">             </w:t>
      </w:r>
      <w:r w:rsidRPr="004B35A7">
        <w:rPr>
          <w:rFonts w:ascii="仿宋_GB2312" w:eastAsia="仿宋_GB2312" w:hint="eastAsia"/>
          <w:sz w:val="28"/>
          <w:szCs w:val="28"/>
          <w:shd w:val="clear" w:color="auto" w:fill="FFFFFF"/>
        </w:rPr>
        <w:t>201</w:t>
      </w:r>
      <w:r w:rsidRPr="00202CC1">
        <w:rPr>
          <w:rFonts w:ascii="仿宋_GB2312" w:eastAsia="仿宋_GB2312" w:hint="eastAsia"/>
          <w:sz w:val="28"/>
          <w:szCs w:val="28"/>
          <w:shd w:val="clear" w:color="auto" w:fill="FFFFFF"/>
        </w:rPr>
        <w:t>4</w:t>
      </w:r>
      <w:r w:rsidRPr="004B35A7">
        <w:rPr>
          <w:rFonts w:ascii="仿宋_GB2312" w:eastAsia="仿宋_GB2312" w:hint="eastAsia"/>
          <w:sz w:val="28"/>
          <w:szCs w:val="28"/>
          <w:shd w:val="clear" w:color="auto" w:fill="FFFFFF"/>
        </w:rPr>
        <w:t>年</w:t>
      </w:r>
      <w:r w:rsidRPr="00202CC1">
        <w:rPr>
          <w:rFonts w:ascii="仿宋_GB2312" w:eastAsia="仿宋_GB2312" w:hint="eastAsia"/>
          <w:sz w:val="28"/>
          <w:szCs w:val="28"/>
          <w:shd w:val="clear" w:color="auto" w:fill="FFFFFF"/>
        </w:rPr>
        <w:t>7</w:t>
      </w:r>
      <w:r w:rsidRPr="004B35A7">
        <w:rPr>
          <w:rFonts w:ascii="仿宋_GB2312" w:eastAsia="仿宋_GB2312" w:hint="eastAsia"/>
          <w:sz w:val="28"/>
          <w:szCs w:val="28"/>
          <w:shd w:val="clear" w:color="auto" w:fill="FFFFFF"/>
        </w:rPr>
        <w:t>月</w:t>
      </w:r>
      <w:r w:rsidRPr="00202CC1">
        <w:rPr>
          <w:rFonts w:ascii="仿宋_GB2312" w:eastAsia="仿宋_GB2312" w:hint="eastAsia"/>
          <w:sz w:val="28"/>
          <w:szCs w:val="28"/>
          <w:shd w:val="clear" w:color="auto" w:fill="FFFFFF"/>
        </w:rPr>
        <w:t>28</w:t>
      </w:r>
      <w:r w:rsidRPr="004B35A7">
        <w:rPr>
          <w:rFonts w:ascii="仿宋_GB2312" w:eastAsia="仿宋_GB2312" w:hint="eastAsia"/>
          <w:sz w:val="28"/>
          <w:szCs w:val="28"/>
          <w:shd w:val="clear" w:color="auto" w:fill="FFFFFF"/>
        </w:rPr>
        <w:t>日</w:t>
      </w:r>
      <w:r>
        <w:rPr>
          <w:rFonts w:ascii="仿宋_GB2312" w:eastAsia="仿宋_GB2312" w:hint="eastAsia"/>
          <w:sz w:val="28"/>
          <w:szCs w:val="28"/>
          <w:shd w:val="clear" w:color="auto" w:fill="FFFFFF"/>
        </w:rPr>
        <w:t>印发</w:t>
      </w:r>
    </w:p>
    <w:p w:rsidR="00E46130" w:rsidRPr="00C82577" w:rsidRDefault="00E46130"/>
    <w:sectPr w:rsidR="00E46130" w:rsidRPr="00C82577" w:rsidSect="00DC3AA4">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817" w:rsidRDefault="00845817" w:rsidP="00C82577">
      <w:r>
        <w:separator/>
      </w:r>
    </w:p>
  </w:endnote>
  <w:endnote w:type="continuationSeparator" w:id="0">
    <w:p w:rsidR="00845817" w:rsidRDefault="00845817" w:rsidP="00C825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817" w:rsidRDefault="00845817" w:rsidP="00C82577">
      <w:r>
        <w:separator/>
      </w:r>
    </w:p>
  </w:footnote>
  <w:footnote w:type="continuationSeparator" w:id="0">
    <w:p w:rsidR="00845817" w:rsidRDefault="00845817" w:rsidP="00C825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82577"/>
    <w:rsid w:val="00845817"/>
    <w:rsid w:val="00C82577"/>
    <w:rsid w:val="00E461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57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8257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82577"/>
    <w:rPr>
      <w:sz w:val="18"/>
      <w:szCs w:val="18"/>
    </w:rPr>
  </w:style>
  <w:style w:type="paragraph" w:styleId="a4">
    <w:name w:val="footer"/>
    <w:basedOn w:val="a"/>
    <w:link w:val="Char0"/>
    <w:uiPriority w:val="99"/>
    <w:semiHidden/>
    <w:unhideWhenUsed/>
    <w:rsid w:val="00C8257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82577"/>
    <w:rPr>
      <w:sz w:val="18"/>
      <w:szCs w:val="18"/>
    </w:rPr>
  </w:style>
  <w:style w:type="paragraph" w:styleId="a5">
    <w:name w:val="Plain Text"/>
    <w:basedOn w:val="a"/>
    <w:link w:val="Char1"/>
    <w:rsid w:val="00C82577"/>
    <w:rPr>
      <w:rFonts w:ascii="宋体" w:hAnsi="Courier New" w:cs="Courier New"/>
      <w:szCs w:val="21"/>
    </w:rPr>
  </w:style>
  <w:style w:type="character" w:customStyle="1" w:styleId="Char1">
    <w:name w:val="纯文本 Char"/>
    <w:basedOn w:val="a0"/>
    <w:link w:val="a5"/>
    <w:rsid w:val="00C82577"/>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523</Words>
  <Characters>2987</Characters>
  <Application>Microsoft Office Word</Application>
  <DocSecurity>0</DocSecurity>
  <Lines>24</Lines>
  <Paragraphs>7</Paragraphs>
  <ScaleCrop>false</ScaleCrop>
  <Company/>
  <LinksUpToDate>false</LinksUpToDate>
  <CharactersWithSpaces>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戴开军</dc:creator>
  <cp:keywords/>
  <dc:description/>
  <cp:lastModifiedBy>戴开军</cp:lastModifiedBy>
  <cp:revision>2</cp:revision>
  <dcterms:created xsi:type="dcterms:W3CDTF">2014-07-31T02:19:00Z</dcterms:created>
  <dcterms:modified xsi:type="dcterms:W3CDTF">2014-07-31T02:19:00Z</dcterms:modified>
</cp:coreProperties>
</file>