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经济仿真模拟实验分室（A</w:t>
      </w:r>
      <w:r>
        <w:rPr>
          <w:rFonts w:asciiTheme="minorEastAsia" w:hAnsiTheme="minorEastAsia"/>
          <w:b/>
          <w:sz w:val="28"/>
          <w:szCs w:val="28"/>
        </w:rPr>
        <w:t>613）</w:t>
      </w:r>
      <w:r>
        <w:rPr>
          <w:rFonts w:asciiTheme="minorEastAsia" w:hAnsiTheme="minorEastAsia"/>
          <w:b/>
          <w:kern w:val="0"/>
          <w:sz w:val="28"/>
          <w:szCs w:val="28"/>
        </w:rPr>
        <w:t>202</w:t>
      </w:r>
      <w:r>
        <w:rPr>
          <w:rFonts w:hint="eastAsia" w:asciiTheme="minorEastAsia" w:hAnsiTheme="minorEastAsia"/>
          <w:b/>
          <w:kern w:val="0"/>
          <w:sz w:val="28"/>
          <w:szCs w:val="28"/>
        </w:rPr>
        <w:t>2春季学期课表</w:t>
      </w:r>
    </w:p>
    <w:tbl>
      <w:tblPr>
        <w:tblStyle w:val="4"/>
        <w:tblW w:w="15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8"/>
        <w:gridCol w:w="2457"/>
        <w:gridCol w:w="2520"/>
        <w:gridCol w:w="2670"/>
        <w:gridCol w:w="2715"/>
        <w:gridCol w:w="2610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" w:hRule="atLeast"/>
        </w:trPr>
        <w:tc>
          <w:tcPr>
            <w:tcW w:w="35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</w:p>
        </w:tc>
        <w:tc>
          <w:tcPr>
            <w:tcW w:w="2457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周一</w:t>
            </w:r>
          </w:p>
        </w:tc>
        <w:tc>
          <w:tcPr>
            <w:tcW w:w="252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周二</w:t>
            </w:r>
          </w:p>
        </w:tc>
        <w:tc>
          <w:tcPr>
            <w:tcW w:w="267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周三</w:t>
            </w:r>
          </w:p>
        </w:tc>
        <w:tc>
          <w:tcPr>
            <w:tcW w:w="271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周四</w:t>
            </w:r>
          </w:p>
        </w:tc>
        <w:tc>
          <w:tcPr>
            <w:tcW w:w="26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周五</w:t>
            </w:r>
          </w:p>
        </w:tc>
        <w:tc>
          <w:tcPr>
            <w:tcW w:w="2400" w:type="dxa"/>
          </w:tcPr>
          <w:p>
            <w:pPr>
              <w:jc w:val="center"/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3" w:hRule="atLeast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上午</w:t>
            </w:r>
          </w:p>
        </w:tc>
        <w:tc>
          <w:tcPr>
            <w:tcW w:w="245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管理信息系统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党红敏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周（单）、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7-8周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2-5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工商19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农产品贸易与政策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张寒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13-16周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2-5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农管19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2，农管卓越班19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52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时间序列分析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杨虎锋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9-15周(单)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2-5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金融19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3，经济19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spacing w:before="156" w:beforeLines="50" w:line="220" w:lineRule="exac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统计学原理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张雅丽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10-12周(双)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1-5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14-16周(双)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3-5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营销20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1，营销卓越班20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税务筹划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李民寿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71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统计学原理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胡华平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10-12周(双)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1-5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14-16周(双)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3-5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金融20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市场营销模拟实验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王兆华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10-12、16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1-5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营销2001,营销卓越2001</w:t>
            </w:r>
          </w:p>
        </w:tc>
        <w:tc>
          <w:tcPr>
            <w:tcW w:w="2400" w:type="dxa"/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财务分析与公司估值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崔永红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12-14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2-5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45" w:hRule="atLeast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下午</w:t>
            </w:r>
          </w:p>
        </w:tc>
        <w:tc>
          <w:tcPr>
            <w:tcW w:w="245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会计信息系统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崔永红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5-11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(单)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13-16周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会计19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52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《计量经济软件及应用》（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陈晓楠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11-15周（单）（6-10）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267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财务管理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吴松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6-8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 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2，工商卓越班20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spacing w:before="156" w:beforeLines="50" w:line="22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市场营销模拟实验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王兆华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12-13、15周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6-9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营销2001,营销卓越2001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统计学原理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孙自来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6-8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会计20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1，2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  <w:p>
            <w:pPr>
              <w:spacing w:before="156" w:beforeLines="50" w:line="220" w:lineRule="exact"/>
              <w:jc w:val="both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商业银行业务与经营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胡振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6-10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节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6-8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金融20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统计学原理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王永强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6-10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）；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6-8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农管20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1，2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02，农管卓越班2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财务管理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吴松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（单）（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6-10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工商20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2，工商卓越班20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统计学原理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冀昊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（双）（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6-8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经济20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1，20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0" w:type="dxa"/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60" w:hRule="atLeast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晚上</w:t>
            </w:r>
          </w:p>
        </w:tc>
        <w:tc>
          <w:tcPr>
            <w:tcW w:w="245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税务筹划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李民寿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15-16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11-12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52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both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税务筹划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李民寿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13-14、16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11-13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2，19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00" w:type="dxa"/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>
      <w:pPr>
        <w:tabs>
          <w:tab w:val="left" w:pos="10908"/>
        </w:tabs>
      </w:pPr>
    </w:p>
    <w:sectPr>
      <w:pgSz w:w="16838" w:h="11906" w:orient="landscape"/>
      <w:pgMar w:top="284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A72"/>
    <w:rsid w:val="00021480"/>
    <w:rsid w:val="00023A04"/>
    <w:rsid w:val="00035110"/>
    <w:rsid w:val="00056D2C"/>
    <w:rsid w:val="00056F70"/>
    <w:rsid w:val="00072BCB"/>
    <w:rsid w:val="00074923"/>
    <w:rsid w:val="000760BF"/>
    <w:rsid w:val="00076F8C"/>
    <w:rsid w:val="000860BC"/>
    <w:rsid w:val="000A1A72"/>
    <w:rsid w:val="000D5455"/>
    <w:rsid w:val="000D7217"/>
    <w:rsid w:val="000F2A65"/>
    <w:rsid w:val="000F5CFF"/>
    <w:rsid w:val="00101D4B"/>
    <w:rsid w:val="001032C7"/>
    <w:rsid w:val="00103854"/>
    <w:rsid w:val="001119C2"/>
    <w:rsid w:val="001233DC"/>
    <w:rsid w:val="00131889"/>
    <w:rsid w:val="001372E8"/>
    <w:rsid w:val="00156386"/>
    <w:rsid w:val="00157A8D"/>
    <w:rsid w:val="00164EC1"/>
    <w:rsid w:val="0018260E"/>
    <w:rsid w:val="001864FC"/>
    <w:rsid w:val="001A15BC"/>
    <w:rsid w:val="001A1D87"/>
    <w:rsid w:val="001B725B"/>
    <w:rsid w:val="001D06D2"/>
    <w:rsid w:val="001D5D4A"/>
    <w:rsid w:val="001E6E82"/>
    <w:rsid w:val="001F72BC"/>
    <w:rsid w:val="002066F4"/>
    <w:rsid w:val="002106BF"/>
    <w:rsid w:val="002114A0"/>
    <w:rsid w:val="00216FA9"/>
    <w:rsid w:val="00244B6B"/>
    <w:rsid w:val="002562D0"/>
    <w:rsid w:val="00281EB7"/>
    <w:rsid w:val="002B739D"/>
    <w:rsid w:val="002D0864"/>
    <w:rsid w:val="002D5F09"/>
    <w:rsid w:val="002D6807"/>
    <w:rsid w:val="002F4D92"/>
    <w:rsid w:val="00305466"/>
    <w:rsid w:val="00306813"/>
    <w:rsid w:val="00320725"/>
    <w:rsid w:val="00323695"/>
    <w:rsid w:val="00351FAA"/>
    <w:rsid w:val="00355E97"/>
    <w:rsid w:val="00361CDF"/>
    <w:rsid w:val="00370235"/>
    <w:rsid w:val="00372187"/>
    <w:rsid w:val="003816F2"/>
    <w:rsid w:val="00386D17"/>
    <w:rsid w:val="003A327D"/>
    <w:rsid w:val="003B0D06"/>
    <w:rsid w:val="003B704D"/>
    <w:rsid w:val="003C38AA"/>
    <w:rsid w:val="003C4727"/>
    <w:rsid w:val="003D19F1"/>
    <w:rsid w:val="003D657C"/>
    <w:rsid w:val="003E250D"/>
    <w:rsid w:val="003F5612"/>
    <w:rsid w:val="004114BA"/>
    <w:rsid w:val="00412887"/>
    <w:rsid w:val="00416280"/>
    <w:rsid w:val="00416AB0"/>
    <w:rsid w:val="004271A8"/>
    <w:rsid w:val="00433A13"/>
    <w:rsid w:val="00451EDB"/>
    <w:rsid w:val="00455338"/>
    <w:rsid w:val="0048707A"/>
    <w:rsid w:val="004877E5"/>
    <w:rsid w:val="004A0751"/>
    <w:rsid w:val="004A1A79"/>
    <w:rsid w:val="004A294C"/>
    <w:rsid w:val="004A4F95"/>
    <w:rsid w:val="004A5F61"/>
    <w:rsid w:val="004B4679"/>
    <w:rsid w:val="004D0455"/>
    <w:rsid w:val="004E6E4C"/>
    <w:rsid w:val="004F1E76"/>
    <w:rsid w:val="00501AAE"/>
    <w:rsid w:val="00517993"/>
    <w:rsid w:val="00522C85"/>
    <w:rsid w:val="00526EEC"/>
    <w:rsid w:val="00531AFA"/>
    <w:rsid w:val="005326B0"/>
    <w:rsid w:val="00542196"/>
    <w:rsid w:val="005531FE"/>
    <w:rsid w:val="00553E84"/>
    <w:rsid w:val="0055695A"/>
    <w:rsid w:val="00556D3B"/>
    <w:rsid w:val="00561BD3"/>
    <w:rsid w:val="00565C4D"/>
    <w:rsid w:val="00567E24"/>
    <w:rsid w:val="00571825"/>
    <w:rsid w:val="005832DD"/>
    <w:rsid w:val="005906A5"/>
    <w:rsid w:val="005961A9"/>
    <w:rsid w:val="005A2CB3"/>
    <w:rsid w:val="005A47ED"/>
    <w:rsid w:val="005A70A1"/>
    <w:rsid w:val="005B769C"/>
    <w:rsid w:val="005C38EA"/>
    <w:rsid w:val="005F140C"/>
    <w:rsid w:val="005F7312"/>
    <w:rsid w:val="006023E7"/>
    <w:rsid w:val="0061346E"/>
    <w:rsid w:val="00624F2B"/>
    <w:rsid w:val="00640844"/>
    <w:rsid w:val="0064610E"/>
    <w:rsid w:val="00661317"/>
    <w:rsid w:val="006826AB"/>
    <w:rsid w:val="00687FC3"/>
    <w:rsid w:val="00692B73"/>
    <w:rsid w:val="006B562C"/>
    <w:rsid w:val="006D517A"/>
    <w:rsid w:val="006E5489"/>
    <w:rsid w:val="006F0962"/>
    <w:rsid w:val="006F0F03"/>
    <w:rsid w:val="0073329A"/>
    <w:rsid w:val="00733DC8"/>
    <w:rsid w:val="007507E5"/>
    <w:rsid w:val="0078777B"/>
    <w:rsid w:val="007A0C1E"/>
    <w:rsid w:val="007A346B"/>
    <w:rsid w:val="007A767E"/>
    <w:rsid w:val="007C00A1"/>
    <w:rsid w:val="007D2141"/>
    <w:rsid w:val="007D3C0C"/>
    <w:rsid w:val="007E215F"/>
    <w:rsid w:val="007E618E"/>
    <w:rsid w:val="007F015A"/>
    <w:rsid w:val="007F4800"/>
    <w:rsid w:val="008231AD"/>
    <w:rsid w:val="00825711"/>
    <w:rsid w:val="008318C7"/>
    <w:rsid w:val="00854EEB"/>
    <w:rsid w:val="00860D98"/>
    <w:rsid w:val="00864825"/>
    <w:rsid w:val="008648A8"/>
    <w:rsid w:val="008725AB"/>
    <w:rsid w:val="008850C6"/>
    <w:rsid w:val="00891F95"/>
    <w:rsid w:val="0089296F"/>
    <w:rsid w:val="008A2404"/>
    <w:rsid w:val="008C1619"/>
    <w:rsid w:val="008C542A"/>
    <w:rsid w:val="008E1DAE"/>
    <w:rsid w:val="008E4252"/>
    <w:rsid w:val="008F30A6"/>
    <w:rsid w:val="00913715"/>
    <w:rsid w:val="00914EEF"/>
    <w:rsid w:val="0092254A"/>
    <w:rsid w:val="00924720"/>
    <w:rsid w:val="009712E7"/>
    <w:rsid w:val="00993B96"/>
    <w:rsid w:val="009C6AB2"/>
    <w:rsid w:val="00A079C2"/>
    <w:rsid w:val="00A139E8"/>
    <w:rsid w:val="00A17AC0"/>
    <w:rsid w:val="00A23134"/>
    <w:rsid w:val="00A24AD7"/>
    <w:rsid w:val="00A465C2"/>
    <w:rsid w:val="00A520C9"/>
    <w:rsid w:val="00A63085"/>
    <w:rsid w:val="00A72FA6"/>
    <w:rsid w:val="00A874E3"/>
    <w:rsid w:val="00A93911"/>
    <w:rsid w:val="00AA47E1"/>
    <w:rsid w:val="00AC3A62"/>
    <w:rsid w:val="00AC7636"/>
    <w:rsid w:val="00AD6B41"/>
    <w:rsid w:val="00AF5914"/>
    <w:rsid w:val="00B128C3"/>
    <w:rsid w:val="00B15881"/>
    <w:rsid w:val="00B17E0F"/>
    <w:rsid w:val="00B234B0"/>
    <w:rsid w:val="00B47634"/>
    <w:rsid w:val="00B47F8A"/>
    <w:rsid w:val="00B7348F"/>
    <w:rsid w:val="00B83B84"/>
    <w:rsid w:val="00BA2101"/>
    <w:rsid w:val="00BB1A22"/>
    <w:rsid w:val="00BB47D2"/>
    <w:rsid w:val="00BC6402"/>
    <w:rsid w:val="00BF221A"/>
    <w:rsid w:val="00BF2314"/>
    <w:rsid w:val="00BF6F34"/>
    <w:rsid w:val="00C00BB2"/>
    <w:rsid w:val="00C21457"/>
    <w:rsid w:val="00C23AD6"/>
    <w:rsid w:val="00C30DBE"/>
    <w:rsid w:val="00C5675C"/>
    <w:rsid w:val="00C60B39"/>
    <w:rsid w:val="00C62B14"/>
    <w:rsid w:val="00C656E2"/>
    <w:rsid w:val="00C7581E"/>
    <w:rsid w:val="00C82F06"/>
    <w:rsid w:val="00C9766D"/>
    <w:rsid w:val="00CB1AF9"/>
    <w:rsid w:val="00CC1814"/>
    <w:rsid w:val="00CE4987"/>
    <w:rsid w:val="00CE5541"/>
    <w:rsid w:val="00CE67D8"/>
    <w:rsid w:val="00CE733B"/>
    <w:rsid w:val="00D237B9"/>
    <w:rsid w:val="00D31B6B"/>
    <w:rsid w:val="00D46467"/>
    <w:rsid w:val="00D466CD"/>
    <w:rsid w:val="00D472E3"/>
    <w:rsid w:val="00D61BDB"/>
    <w:rsid w:val="00D64694"/>
    <w:rsid w:val="00D77CCD"/>
    <w:rsid w:val="00D87EA1"/>
    <w:rsid w:val="00D93856"/>
    <w:rsid w:val="00D97EAC"/>
    <w:rsid w:val="00DA12A3"/>
    <w:rsid w:val="00DA3236"/>
    <w:rsid w:val="00DC3349"/>
    <w:rsid w:val="00DD0515"/>
    <w:rsid w:val="00DD237C"/>
    <w:rsid w:val="00DD72E6"/>
    <w:rsid w:val="00DE578C"/>
    <w:rsid w:val="00DF4556"/>
    <w:rsid w:val="00E22CC5"/>
    <w:rsid w:val="00E30DFB"/>
    <w:rsid w:val="00E41B23"/>
    <w:rsid w:val="00E55601"/>
    <w:rsid w:val="00E61493"/>
    <w:rsid w:val="00E65CD1"/>
    <w:rsid w:val="00E8570E"/>
    <w:rsid w:val="00E85D59"/>
    <w:rsid w:val="00E95173"/>
    <w:rsid w:val="00EA7183"/>
    <w:rsid w:val="00EB11FA"/>
    <w:rsid w:val="00EB5D1A"/>
    <w:rsid w:val="00EC3B8D"/>
    <w:rsid w:val="00ED2B05"/>
    <w:rsid w:val="00EE1158"/>
    <w:rsid w:val="00EE5AB2"/>
    <w:rsid w:val="00F3321E"/>
    <w:rsid w:val="00F4338A"/>
    <w:rsid w:val="00F474CE"/>
    <w:rsid w:val="00F52A07"/>
    <w:rsid w:val="00F549BE"/>
    <w:rsid w:val="00F555B3"/>
    <w:rsid w:val="00F779EB"/>
    <w:rsid w:val="00F95146"/>
    <w:rsid w:val="00F95AB9"/>
    <w:rsid w:val="00F96BE2"/>
    <w:rsid w:val="00FB2905"/>
    <w:rsid w:val="00FD16FD"/>
    <w:rsid w:val="00FD307C"/>
    <w:rsid w:val="00FD42AB"/>
    <w:rsid w:val="00FE1686"/>
    <w:rsid w:val="00FE2065"/>
    <w:rsid w:val="00FE2D80"/>
    <w:rsid w:val="00FF6EA6"/>
    <w:rsid w:val="039E49AF"/>
    <w:rsid w:val="065661A8"/>
    <w:rsid w:val="12A25891"/>
    <w:rsid w:val="1B5E77FC"/>
    <w:rsid w:val="1D4E1D77"/>
    <w:rsid w:val="25C2317B"/>
    <w:rsid w:val="2659589B"/>
    <w:rsid w:val="2791297B"/>
    <w:rsid w:val="306037C7"/>
    <w:rsid w:val="36C75490"/>
    <w:rsid w:val="3D9472EF"/>
    <w:rsid w:val="3E4F4D7A"/>
    <w:rsid w:val="3F3425A8"/>
    <w:rsid w:val="45D90095"/>
    <w:rsid w:val="476B1F1B"/>
    <w:rsid w:val="4A250297"/>
    <w:rsid w:val="4EBF6485"/>
    <w:rsid w:val="4F9D71CF"/>
    <w:rsid w:val="4FE961DF"/>
    <w:rsid w:val="548454BB"/>
    <w:rsid w:val="55F93D27"/>
    <w:rsid w:val="587C14F1"/>
    <w:rsid w:val="5C04167D"/>
    <w:rsid w:val="630F51D5"/>
    <w:rsid w:val="65ED3687"/>
    <w:rsid w:val="67051EA2"/>
    <w:rsid w:val="6C5512F0"/>
    <w:rsid w:val="6E52462E"/>
    <w:rsid w:val="72841EBB"/>
    <w:rsid w:val="7D92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833</Characters>
  <Lines>6</Lines>
  <Paragraphs>1</Paragraphs>
  <TotalTime>3</TotalTime>
  <ScaleCrop>false</ScaleCrop>
  <LinksUpToDate>false</LinksUpToDate>
  <CharactersWithSpaces>978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dcterms:modified xsi:type="dcterms:W3CDTF">2022-02-18T02:03:49Z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